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117" w:rsidRPr="006C7117" w:rsidRDefault="006C7117" w:rsidP="006C7117">
      <w:pPr>
        <w:outlineLvl w:val="2"/>
        <w:rPr>
          <w:rFonts w:eastAsia="Times New Roman" w:cs="Times New Roman"/>
          <w:bCs/>
          <w:color w:val="000000"/>
          <w:sz w:val="16"/>
          <w:szCs w:val="16"/>
          <w:lang w:val="uk-UA" w:eastAsia="ru-RU"/>
        </w:rPr>
      </w:pPr>
      <w:bookmarkStart w:id="0" w:name="_GoBack"/>
      <w:bookmarkEnd w:id="0"/>
      <w:r w:rsidRPr="006C7117">
        <w:rPr>
          <w:rFonts w:eastAsia="Times New Roman" w:cs="Times New Roman"/>
          <w:b/>
          <w:bCs/>
          <w:color w:val="000000"/>
          <w:sz w:val="28"/>
          <w:szCs w:val="28"/>
          <w:lang w:val="uk-UA" w:eastAsia="ru-RU"/>
        </w:rPr>
        <w:tab/>
      </w:r>
      <w:r w:rsidRPr="006C7117">
        <w:rPr>
          <w:rFonts w:eastAsia="Times New Roman" w:cs="Times New Roman"/>
          <w:b/>
          <w:bCs/>
          <w:color w:val="000000"/>
          <w:sz w:val="28"/>
          <w:szCs w:val="28"/>
          <w:lang w:val="uk-UA" w:eastAsia="ru-RU"/>
        </w:rPr>
        <w:tab/>
      </w:r>
      <w:r w:rsidRPr="006C7117">
        <w:rPr>
          <w:rFonts w:eastAsia="Times New Roman" w:cs="Times New Roman"/>
          <w:b/>
          <w:bCs/>
          <w:color w:val="000000"/>
          <w:sz w:val="28"/>
          <w:szCs w:val="28"/>
          <w:lang w:val="uk-UA" w:eastAsia="ru-RU"/>
        </w:rPr>
        <w:tab/>
      </w:r>
      <w:r w:rsidRPr="006C7117">
        <w:rPr>
          <w:rFonts w:eastAsia="Times New Roman" w:cs="Times New Roman"/>
          <w:b/>
          <w:bCs/>
          <w:color w:val="000000"/>
          <w:sz w:val="28"/>
          <w:szCs w:val="28"/>
          <w:lang w:val="en-US" w:eastAsia="ru-RU"/>
        </w:rPr>
        <w:t xml:space="preserve">                                          </w:t>
      </w:r>
      <w:r w:rsidRPr="006C7117">
        <w:rPr>
          <w:rFonts w:eastAsia="Times New Roman" w:cs="Times New Roman"/>
          <w:b/>
          <w:bCs/>
          <w:color w:val="000000"/>
          <w:sz w:val="28"/>
          <w:szCs w:val="28"/>
          <w:lang w:val="uk-UA" w:eastAsia="ru-RU"/>
        </w:rPr>
        <w:tab/>
      </w:r>
      <w:r w:rsidRPr="006C7117">
        <w:rPr>
          <w:rFonts w:eastAsia="Times New Roman" w:cs="Times New Roman"/>
          <w:b/>
          <w:bCs/>
          <w:color w:val="000000"/>
          <w:sz w:val="28"/>
          <w:szCs w:val="28"/>
          <w:lang w:val="uk-UA" w:eastAsia="ru-RU"/>
        </w:rPr>
        <w:tab/>
      </w:r>
      <w:r w:rsidRPr="006C7117">
        <w:rPr>
          <w:rFonts w:eastAsia="Times New Roman" w:cs="Times New Roman"/>
          <w:b/>
          <w:bCs/>
          <w:color w:val="000000"/>
          <w:sz w:val="28"/>
          <w:szCs w:val="28"/>
          <w:lang w:val="uk-UA" w:eastAsia="ru-RU"/>
        </w:rPr>
        <w:tab/>
      </w:r>
      <w:r w:rsidRPr="006C7117">
        <w:rPr>
          <w:rFonts w:eastAsia="Times New Roman" w:cs="Times New Roman"/>
          <w:bCs/>
          <w:color w:val="000000"/>
          <w:sz w:val="16"/>
          <w:szCs w:val="16"/>
          <w:lang w:val="uk-UA" w:eastAsia="ru-RU"/>
        </w:rPr>
        <w:t>Додаток 38</w:t>
      </w:r>
    </w:p>
    <w:p w:rsidR="006C7117" w:rsidRPr="006C7117" w:rsidRDefault="006C7117" w:rsidP="006C7117">
      <w:pPr>
        <w:outlineLvl w:val="2"/>
        <w:rPr>
          <w:rFonts w:eastAsia="Times New Roman" w:cs="Times New Roman"/>
          <w:bCs/>
          <w:color w:val="000000"/>
          <w:sz w:val="16"/>
          <w:szCs w:val="16"/>
          <w:lang w:val="uk-UA" w:eastAsia="ru-RU"/>
        </w:rPr>
      </w:pPr>
      <w:r w:rsidRPr="006C7117">
        <w:rPr>
          <w:rFonts w:eastAsia="Times New Roman" w:cs="Times New Roman"/>
          <w:bCs/>
          <w:color w:val="000000"/>
          <w:sz w:val="16"/>
          <w:szCs w:val="16"/>
          <w:lang w:val="uk-UA" w:eastAsia="ru-RU"/>
        </w:rPr>
        <w:tab/>
      </w:r>
      <w:r w:rsidRPr="006C7117">
        <w:rPr>
          <w:rFonts w:eastAsia="Times New Roman" w:cs="Times New Roman"/>
          <w:bCs/>
          <w:color w:val="000000"/>
          <w:sz w:val="16"/>
          <w:szCs w:val="16"/>
          <w:lang w:val="uk-UA" w:eastAsia="ru-RU"/>
        </w:rPr>
        <w:tab/>
      </w:r>
      <w:r w:rsidRPr="006C7117">
        <w:rPr>
          <w:rFonts w:eastAsia="Times New Roman" w:cs="Times New Roman"/>
          <w:bCs/>
          <w:color w:val="000000"/>
          <w:sz w:val="16"/>
          <w:szCs w:val="16"/>
          <w:lang w:val="uk-UA" w:eastAsia="ru-RU"/>
        </w:rPr>
        <w:tab/>
      </w:r>
      <w:r w:rsidRPr="006C7117">
        <w:rPr>
          <w:rFonts w:eastAsia="Times New Roman" w:cs="Times New Roman"/>
          <w:bCs/>
          <w:color w:val="000000"/>
          <w:sz w:val="16"/>
          <w:szCs w:val="16"/>
          <w:lang w:val="uk-UA" w:eastAsia="ru-RU"/>
        </w:rPr>
        <w:tab/>
      </w:r>
      <w:r w:rsidRPr="006C7117">
        <w:rPr>
          <w:rFonts w:eastAsia="Times New Roman" w:cs="Times New Roman"/>
          <w:bCs/>
          <w:color w:val="000000"/>
          <w:sz w:val="16"/>
          <w:szCs w:val="16"/>
          <w:lang w:val="uk-UA" w:eastAsia="ru-RU"/>
        </w:rPr>
        <w:tab/>
      </w:r>
      <w:r w:rsidRPr="006C7117">
        <w:rPr>
          <w:rFonts w:eastAsia="Times New Roman" w:cs="Times New Roman"/>
          <w:bCs/>
          <w:color w:val="000000"/>
          <w:sz w:val="16"/>
          <w:szCs w:val="16"/>
          <w:lang w:val="uk-UA" w:eastAsia="ru-RU"/>
        </w:rPr>
        <w:tab/>
      </w:r>
      <w:r w:rsidRPr="006C7117">
        <w:rPr>
          <w:rFonts w:eastAsia="Times New Roman" w:cs="Times New Roman"/>
          <w:bCs/>
          <w:color w:val="000000"/>
          <w:sz w:val="16"/>
          <w:szCs w:val="16"/>
          <w:lang w:val="uk-UA" w:eastAsia="ru-RU"/>
        </w:rPr>
        <w:tab/>
      </w:r>
      <w:r w:rsidRPr="006C7117">
        <w:rPr>
          <w:rFonts w:eastAsia="Times New Roman" w:cs="Times New Roman"/>
          <w:bCs/>
          <w:color w:val="000000"/>
          <w:sz w:val="16"/>
          <w:szCs w:val="16"/>
          <w:lang w:val="uk-UA" w:eastAsia="ru-RU"/>
        </w:rPr>
        <w:tab/>
        <w:t>до Положення про розкриття інформації емітентами</w:t>
      </w:r>
    </w:p>
    <w:p w:rsidR="006C7117" w:rsidRPr="006C7117" w:rsidRDefault="006C7117" w:rsidP="006C7117">
      <w:pPr>
        <w:outlineLvl w:val="2"/>
        <w:rPr>
          <w:rFonts w:eastAsia="Times New Roman" w:cs="Times New Roman"/>
          <w:bCs/>
          <w:color w:val="000000"/>
          <w:sz w:val="16"/>
          <w:szCs w:val="16"/>
          <w:lang w:val="uk-UA" w:eastAsia="ru-RU"/>
        </w:rPr>
      </w:pPr>
      <w:r w:rsidRPr="006C7117">
        <w:rPr>
          <w:rFonts w:eastAsia="Times New Roman" w:cs="Times New Roman"/>
          <w:bCs/>
          <w:color w:val="000000"/>
          <w:sz w:val="16"/>
          <w:szCs w:val="16"/>
          <w:lang w:val="uk-UA" w:eastAsia="ru-RU"/>
        </w:rPr>
        <w:tab/>
      </w:r>
      <w:r w:rsidRPr="006C7117">
        <w:rPr>
          <w:rFonts w:eastAsia="Times New Roman" w:cs="Times New Roman"/>
          <w:bCs/>
          <w:color w:val="000000"/>
          <w:sz w:val="16"/>
          <w:szCs w:val="16"/>
          <w:lang w:val="uk-UA" w:eastAsia="ru-RU"/>
        </w:rPr>
        <w:tab/>
      </w:r>
      <w:r w:rsidRPr="006C7117">
        <w:rPr>
          <w:rFonts w:eastAsia="Times New Roman" w:cs="Times New Roman"/>
          <w:bCs/>
          <w:color w:val="000000"/>
          <w:sz w:val="16"/>
          <w:szCs w:val="16"/>
          <w:lang w:val="uk-UA" w:eastAsia="ru-RU"/>
        </w:rPr>
        <w:tab/>
      </w:r>
      <w:r w:rsidRPr="006C7117">
        <w:rPr>
          <w:rFonts w:eastAsia="Times New Roman" w:cs="Times New Roman"/>
          <w:bCs/>
          <w:color w:val="000000"/>
          <w:sz w:val="16"/>
          <w:szCs w:val="16"/>
          <w:lang w:val="uk-UA" w:eastAsia="ru-RU"/>
        </w:rPr>
        <w:tab/>
      </w:r>
      <w:r w:rsidRPr="006C7117">
        <w:rPr>
          <w:rFonts w:eastAsia="Times New Roman" w:cs="Times New Roman"/>
          <w:bCs/>
          <w:color w:val="000000"/>
          <w:sz w:val="16"/>
          <w:szCs w:val="16"/>
          <w:lang w:val="uk-UA" w:eastAsia="ru-RU"/>
        </w:rPr>
        <w:tab/>
      </w:r>
      <w:r w:rsidRPr="006C7117">
        <w:rPr>
          <w:rFonts w:eastAsia="Times New Roman" w:cs="Times New Roman"/>
          <w:bCs/>
          <w:color w:val="000000"/>
          <w:sz w:val="16"/>
          <w:szCs w:val="16"/>
          <w:lang w:val="uk-UA" w:eastAsia="ru-RU"/>
        </w:rPr>
        <w:tab/>
      </w:r>
      <w:r w:rsidRPr="006C7117">
        <w:rPr>
          <w:rFonts w:eastAsia="Times New Roman" w:cs="Times New Roman"/>
          <w:bCs/>
          <w:color w:val="000000"/>
          <w:sz w:val="16"/>
          <w:szCs w:val="16"/>
          <w:lang w:val="uk-UA" w:eastAsia="ru-RU"/>
        </w:rPr>
        <w:tab/>
      </w:r>
      <w:r w:rsidRPr="006C7117">
        <w:rPr>
          <w:rFonts w:eastAsia="Times New Roman" w:cs="Times New Roman"/>
          <w:bCs/>
          <w:color w:val="000000"/>
          <w:sz w:val="16"/>
          <w:szCs w:val="16"/>
          <w:lang w:val="uk-UA" w:eastAsia="ru-RU"/>
        </w:rPr>
        <w:tab/>
        <w:t>цінних паперів (пункт1 глави 4 розділу III)</w:t>
      </w:r>
    </w:p>
    <w:p w:rsidR="006C7117" w:rsidRPr="006C7117" w:rsidRDefault="006C7117" w:rsidP="006C7117">
      <w:pPr>
        <w:outlineLvl w:val="2"/>
        <w:rPr>
          <w:rFonts w:eastAsia="Times New Roman" w:cs="Times New Roman"/>
          <w:b/>
          <w:bCs/>
          <w:color w:val="000000"/>
          <w:sz w:val="28"/>
          <w:szCs w:val="28"/>
          <w:lang w:eastAsia="ru-RU"/>
        </w:rPr>
      </w:pPr>
      <w:r w:rsidRPr="006C7117">
        <w:rPr>
          <w:rFonts w:eastAsia="Times New Roman" w:cs="Times New Roman"/>
          <w:b/>
          <w:bCs/>
          <w:color w:val="000000"/>
          <w:sz w:val="28"/>
          <w:szCs w:val="28"/>
          <w:lang w:eastAsia="ru-RU"/>
        </w:rPr>
        <w:tab/>
      </w:r>
      <w:r w:rsidRPr="006C7117">
        <w:rPr>
          <w:rFonts w:eastAsia="Times New Roman" w:cs="Times New Roman"/>
          <w:b/>
          <w:bCs/>
          <w:color w:val="000000"/>
          <w:sz w:val="28"/>
          <w:szCs w:val="28"/>
          <w:lang w:eastAsia="ru-RU"/>
        </w:rPr>
        <w:tab/>
      </w:r>
      <w:r w:rsidRPr="006C7117">
        <w:rPr>
          <w:rFonts w:eastAsia="Times New Roman" w:cs="Times New Roman"/>
          <w:b/>
          <w:bCs/>
          <w:color w:val="000000"/>
          <w:sz w:val="28"/>
          <w:szCs w:val="28"/>
          <w:lang w:eastAsia="ru-RU"/>
        </w:rPr>
        <w:tab/>
      </w:r>
      <w:r w:rsidRPr="006C7117">
        <w:rPr>
          <w:rFonts w:eastAsia="Times New Roman" w:cs="Times New Roman"/>
          <w:b/>
          <w:bCs/>
          <w:color w:val="000000"/>
          <w:sz w:val="28"/>
          <w:szCs w:val="28"/>
          <w:lang w:eastAsia="ru-RU"/>
        </w:rPr>
        <w:tab/>
      </w:r>
      <w:r w:rsidRPr="006C7117">
        <w:rPr>
          <w:rFonts w:eastAsia="Times New Roman" w:cs="Times New Roman"/>
          <w:b/>
          <w:bCs/>
          <w:color w:val="000000"/>
          <w:sz w:val="28"/>
          <w:szCs w:val="28"/>
          <w:lang w:eastAsia="ru-RU"/>
        </w:rPr>
        <w:tab/>
      </w:r>
    </w:p>
    <w:p w:rsidR="006C7117" w:rsidRPr="006C7117" w:rsidRDefault="006C7117" w:rsidP="006C7117">
      <w:pPr>
        <w:outlineLvl w:val="2"/>
        <w:rPr>
          <w:rFonts w:eastAsia="Times New Roman" w:cs="Times New Roman"/>
          <w:b/>
          <w:bCs/>
          <w:color w:val="000000"/>
          <w:sz w:val="28"/>
          <w:szCs w:val="28"/>
          <w:lang w:eastAsia="ru-RU"/>
        </w:rPr>
      </w:pPr>
      <w:r w:rsidRPr="006C7117">
        <w:rPr>
          <w:rFonts w:eastAsia="Times New Roman" w:cs="Times New Roman"/>
          <w:b/>
          <w:bCs/>
          <w:color w:val="000000"/>
          <w:sz w:val="28"/>
          <w:szCs w:val="28"/>
          <w:lang w:eastAsia="ru-RU"/>
        </w:rPr>
        <w:tab/>
      </w:r>
      <w:r w:rsidRPr="006C7117">
        <w:rPr>
          <w:rFonts w:eastAsia="Times New Roman" w:cs="Times New Roman"/>
          <w:b/>
          <w:bCs/>
          <w:color w:val="000000"/>
          <w:sz w:val="28"/>
          <w:szCs w:val="28"/>
          <w:lang w:eastAsia="ru-RU"/>
        </w:rPr>
        <w:tab/>
      </w:r>
      <w:r w:rsidRPr="006C7117">
        <w:rPr>
          <w:rFonts w:eastAsia="Times New Roman" w:cs="Times New Roman"/>
          <w:b/>
          <w:bCs/>
          <w:color w:val="000000"/>
          <w:sz w:val="28"/>
          <w:szCs w:val="28"/>
          <w:lang w:eastAsia="ru-RU"/>
        </w:rPr>
        <w:tab/>
      </w:r>
      <w:r w:rsidRPr="006C7117">
        <w:rPr>
          <w:rFonts w:eastAsia="Times New Roman" w:cs="Times New Roman"/>
          <w:b/>
          <w:bCs/>
          <w:color w:val="000000"/>
          <w:sz w:val="28"/>
          <w:szCs w:val="28"/>
          <w:lang w:eastAsia="ru-RU"/>
        </w:rPr>
        <w:tab/>
      </w:r>
      <w:r w:rsidRPr="006C7117">
        <w:rPr>
          <w:rFonts w:eastAsia="Times New Roman" w:cs="Times New Roman"/>
          <w:b/>
          <w:bCs/>
          <w:color w:val="000000"/>
          <w:sz w:val="28"/>
          <w:szCs w:val="28"/>
          <w:lang w:eastAsia="ru-RU"/>
        </w:rPr>
        <w:tab/>
        <w:t>Титульний аркуш</w:t>
      </w:r>
    </w:p>
    <w:p w:rsidR="006C7117" w:rsidRPr="006C7117" w:rsidRDefault="006C7117" w:rsidP="006C7117">
      <w:pPr>
        <w:outlineLvl w:val="2"/>
        <w:rPr>
          <w:rFonts w:eastAsia="Times New Roman" w:cs="Times New Roman"/>
          <w:b/>
          <w:bCs/>
          <w:color w:val="000000"/>
          <w:sz w:val="20"/>
          <w:szCs w:val="20"/>
          <w:lang w:eastAsia="ru-RU"/>
        </w:rPr>
      </w:pPr>
    </w:p>
    <w:p w:rsidR="006C7117" w:rsidRPr="006C7117" w:rsidRDefault="006C7117" w:rsidP="006C7117">
      <w:pPr>
        <w:outlineLvl w:val="2"/>
        <w:rPr>
          <w:rFonts w:eastAsia="Times New Roman" w:cs="Times New Roman"/>
          <w:b/>
          <w:bCs/>
          <w:color w:val="000000"/>
          <w:sz w:val="20"/>
          <w:szCs w:val="20"/>
          <w:lang w:val="uk-UA" w:eastAsia="ru-RU"/>
        </w:rPr>
      </w:pPr>
    </w:p>
    <w:p w:rsidR="006C7117" w:rsidRPr="006C7117" w:rsidRDefault="006C7117" w:rsidP="006C7117">
      <w:pPr>
        <w:outlineLvl w:val="2"/>
        <w:rPr>
          <w:rFonts w:eastAsia="Times New Roman" w:cs="Times New Roman"/>
          <w:bCs/>
          <w:color w:val="000000"/>
          <w:sz w:val="20"/>
          <w:szCs w:val="20"/>
          <w:u w:val="single"/>
          <w:lang w:val="en-US" w:eastAsia="ru-RU"/>
        </w:rPr>
      </w:pPr>
      <w:r w:rsidRPr="006C7117">
        <w:rPr>
          <w:rFonts w:eastAsia="Times New Roman" w:cs="Times New Roman"/>
          <w:b/>
          <w:bCs/>
          <w:color w:val="000000"/>
          <w:sz w:val="28"/>
          <w:szCs w:val="28"/>
          <w:lang w:val="uk-UA" w:eastAsia="ru-RU"/>
        </w:rPr>
        <w:t xml:space="preserve">         </w:t>
      </w:r>
      <w:r w:rsidRPr="006C7117">
        <w:rPr>
          <w:rFonts w:eastAsia="Times New Roman" w:cs="Times New Roman"/>
          <w:b/>
          <w:bCs/>
          <w:color w:val="000000"/>
          <w:sz w:val="28"/>
          <w:szCs w:val="28"/>
          <w:lang w:val="en-US" w:eastAsia="ru-RU"/>
        </w:rPr>
        <w:t xml:space="preserve">     </w:t>
      </w:r>
      <w:r w:rsidRPr="006C7117">
        <w:rPr>
          <w:rFonts w:eastAsia="Times New Roman" w:cs="Times New Roman"/>
          <w:b/>
          <w:bCs/>
          <w:color w:val="000000"/>
          <w:sz w:val="20"/>
          <w:szCs w:val="20"/>
          <w:u w:val="single"/>
          <w:lang w:val="en-US" w:eastAsia="ru-RU"/>
        </w:rPr>
        <w:t>22.04.2020</w:t>
      </w:r>
    </w:p>
    <w:p w:rsidR="006C7117" w:rsidRPr="006C7117" w:rsidRDefault="006C7117" w:rsidP="006C7117">
      <w:pPr>
        <w:outlineLvl w:val="2"/>
        <w:rPr>
          <w:rFonts w:eastAsia="Times New Roman" w:cs="Times New Roman"/>
          <w:bCs/>
          <w:color w:val="000000"/>
          <w:sz w:val="16"/>
          <w:szCs w:val="16"/>
          <w:lang w:val="uk-UA" w:eastAsia="ru-RU"/>
        </w:rPr>
      </w:pPr>
      <w:r w:rsidRPr="006C7117">
        <w:rPr>
          <w:rFonts w:eastAsia="Times New Roman" w:cs="Times New Roman"/>
          <w:b/>
          <w:bCs/>
          <w:color w:val="000000"/>
          <w:sz w:val="20"/>
          <w:szCs w:val="20"/>
          <w:lang w:eastAsia="ru-RU"/>
        </w:rPr>
        <w:t xml:space="preserve">            </w:t>
      </w:r>
      <w:r w:rsidRPr="006C7117">
        <w:rPr>
          <w:rFonts w:eastAsia="Times New Roman" w:cs="Times New Roman"/>
          <w:b/>
          <w:bCs/>
          <w:color w:val="000000"/>
          <w:sz w:val="20"/>
          <w:szCs w:val="20"/>
          <w:lang w:val="uk-UA" w:eastAsia="ru-RU"/>
        </w:rPr>
        <w:t xml:space="preserve"> (</w:t>
      </w:r>
      <w:r w:rsidRPr="006C7117">
        <w:rPr>
          <w:rFonts w:eastAsia="Times New Roman" w:cs="Times New Roman"/>
          <w:bCs/>
          <w:color w:val="000000"/>
          <w:sz w:val="16"/>
          <w:szCs w:val="16"/>
          <w:lang w:val="uk-UA" w:eastAsia="ru-RU"/>
        </w:rPr>
        <w:t xml:space="preserve">дата реєстрації емітентом </w:t>
      </w:r>
      <w:r w:rsidRPr="006C7117">
        <w:rPr>
          <w:rFonts w:eastAsia="Times New Roman" w:cs="Times New Roman"/>
          <w:bCs/>
          <w:color w:val="000000"/>
          <w:sz w:val="16"/>
          <w:szCs w:val="16"/>
          <w:lang w:val="uk-UA" w:eastAsia="ru-RU"/>
        </w:rPr>
        <w:br/>
        <w:t xml:space="preserve">                  електронного документа)</w:t>
      </w:r>
    </w:p>
    <w:p w:rsidR="006C7117" w:rsidRPr="006C7117" w:rsidRDefault="006C7117" w:rsidP="006C7117">
      <w:pPr>
        <w:outlineLvl w:val="2"/>
        <w:rPr>
          <w:rFonts w:eastAsia="Times New Roman" w:cs="Times New Roman"/>
          <w:bCs/>
          <w:color w:val="000000"/>
          <w:sz w:val="16"/>
          <w:szCs w:val="16"/>
          <w:lang w:val="uk-UA" w:eastAsia="ru-RU"/>
        </w:rPr>
      </w:pPr>
    </w:p>
    <w:p w:rsidR="006C7117" w:rsidRPr="006C7117" w:rsidRDefault="006C7117" w:rsidP="006C7117">
      <w:pPr>
        <w:outlineLvl w:val="2"/>
        <w:rPr>
          <w:rFonts w:eastAsia="Times New Roman" w:cs="Times New Roman"/>
          <w:bCs/>
          <w:color w:val="000000"/>
          <w:sz w:val="16"/>
          <w:szCs w:val="16"/>
          <w:lang w:val="en-US" w:eastAsia="ru-RU"/>
        </w:rPr>
      </w:pPr>
      <w:r w:rsidRPr="006C7117">
        <w:rPr>
          <w:rFonts w:eastAsia="Times New Roman" w:cs="Times New Roman"/>
          <w:bCs/>
          <w:color w:val="000000"/>
          <w:sz w:val="16"/>
          <w:szCs w:val="16"/>
          <w:lang w:eastAsia="ru-RU"/>
        </w:rPr>
        <w:t xml:space="preserve">               </w:t>
      </w:r>
      <w:r w:rsidRPr="006C7117">
        <w:rPr>
          <w:rFonts w:eastAsia="Times New Roman" w:cs="Times New Roman"/>
          <w:bCs/>
          <w:color w:val="000000"/>
          <w:sz w:val="16"/>
          <w:szCs w:val="16"/>
          <w:lang w:val="uk-UA" w:eastAsia="ru-RU"/>
        </w:rPr>
        <w:t xml:space="preserve">№ </w:t>
      </w:r>
      <w:r w:rsidRPr="006C7117">
        <w:rPr>
          <w:rFonts w:eastAsia="Times New Roman" w:cs="Times New Roman"/>
          <w:b/>
          <w:bCs/>
          <w:color w:val="000000"/>
          <w:sz w:val="20"/>
          <w:szCs w:val="20"/>
          <w:u w:val="single"/>
          <w:lang w:val="en-US" w:eastAsia="ru-RU"/>
        </w:rPr>
        <w:t>22/04</w:t>
      </w:r>
    </w:p>
    <w:p w:rsidR="006C7117" w:rsidRPr="006C7117" w:rsidRDefault="006C7117" w:rsidP="006C7117">
      <w:pPr>
        <w:outlineLvl w:val="2"/>
        <w:rPr>
          <w:rFonts w:eastAsia="Times New Roman" w:cs="Times New Roman"/>
          <w:bCs/>
          <w:color w:val="000000"/>
          <w:sz w:val="16"/>
          <w:szCs w:val="16"/>
          <w:lang w:val="uk-UA" w:eastAsia="ru-RU"/>
        </w:rPr>
      </w:pPr>
      <w:r w:rsidRPr="006C7117">
        <w:rPr>
          <w:rFonts w:eastAsia="Times New Roman" w:cs="Times New Roman"/>
          <w:bCs/>
          <w:color w:val="000000"/>
          <w:sz w:val="16"/>
          <w:szCs w:val="16"/>
          <w:lang w:eastAsia="ru-RU"/>
        </w:rPr>
        <w:t xml:space="preserve">                  </w:t>
      </w:r>
      <w:r w:rsidRPr="006C7117">
        <w:rPr>
          <w:rFonts w:eastAsia="Times New Roman" w:cs="Times New Roman"/>
          <w:bCs/>
          <w:color w:val="000000"/>
          <w:sz w:val="16"/>
          <w:szCs w:val="16"/>
          <w:lang w:val="uk-UA" w:eastAsia="ru-RU"/>
        </w:rPr>
        <w:t>вихідний реєстраційний</w:t>
      </w:r>
      <w:r w:rsidRPr="006C7117">
        <w:rPr>
          <w:rFonts w:eastAsia="Times New Roman" w:cs="Times New Roman"/>
          <w:bCs/>
          <w:color w:val="000000"/>
          <w:sz w:val="16"/>
          <w:szCs w:val="16"/>
          <w:lang w:val="uk-UA" w:eastAsia="ru-RU"/>
        </w:rPr>
        <w:br/>
        <w:t xml:space="preserve">                  номер електронного документа)</w:t>
      </w:r>
    </w:p>
    <w:p w:rsidR="006C7117" w:rsidRPr="006C7117" w:rsidRDefault="006C7117" w:rsidP="006C7117">
      <w:pPr>
        <w:outlineLvl w:val="2"/>
        <w:rPr>
          <w:rFonts w:eastAsia="Times New Roman" w:cs="Times New Roman"/>
          <w:bCs/>
          <w:color w:val="000000"/>
          <w:sz w:val="16"/>
          <w:szCs w:val="16"/>
          <w:lang w:val="uk-UA" w:eastAsia="ru-RU"/>
        </w:rPr>
      </w:pPr>
    </w:p>
    <w:p w:rsidR="006C7117" w:rsidRPr="006C7117" w:rsidRDefault="006C7117" w:rsidP="006C7117">
      <w:pPr>
        <w:outlineLvl w:val="2"/>
        <w:rPr>
          <w:rFonts w:eastAsia="Times New Roman" w:cs="Times New Roman"/>
          <w:b/>
          <w:bCs/>
          <w:color w:val="000000"/>
          <w:sz w:val="20"/>
          <w:szCs w:val="20"/>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6C7117" w:rsidRPr="006C7117" w:rsidTr="004F2168">
        <w:tc>
          <w:tcPr>
            <w:tcW w:w="5000" w:type="pct"/>
            <w:tcMar>
              <w:top w:w="60" w:type="dxa"/>
              <w:left w:w="60" w:type="dxa"/>
              <w:bottom w:w="60" w:type="dxa"/>
              <w:right w:w="60" w:type="dxa"/>
            </w:tcMar>
            <w:vAlign w:val="center"/>
          </w:tcPr>
          <w:p w:rsidR="006C7117" w:rsidRPr="006C7117" w:rsidRDefault="006C7117" w:rsidP="006C7117">
            <w:pPr>
              <w:spacing w:before="100" w:beforeAutospacing="1" w:after="100" w:afterAutospacing="1"/>
              <w:jc w:val="both"/>
              <w:rPr>
                <w:rFonts w:eastAsia="Times New Roman" w:cs="Times New Roman"/>
                <w:i/>
                <w:color w:val="000000"/>
                <w:sz w:val="20"/>
                <w:szCs w:val="20"/>
                <w:lang w:val="uk-UA" w:eastAsia="ru-RU"/>
              </w:rPr>
            </w:pPr>
            <w:r w:rsidRPr="006C7117">
              <w:rPr>
                <w:rFonts w:eastAsia="Times New Roman" w:cs="Times New Roman"/>
                <w:color w:val="000000"/>
                <w:sz w:val="20"/>
                <w:szCs w:val="20"/>
                <w:lang w:val="uk-UA"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6C7117" w:rsidRPr="006C7117" w:rsidRDefault="006C7117" w:rsidP="006C7117">
      <w:pPr>
        <w:rPr>
          <w:rFonts w:eastAsia="Times New Roman" w:cs="Times New Roman"/>
          <w:vanish/>
          <w:color w:val="000000"/>
          <w:szCs w:val="24"/>
          <w:lang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6C7117" w:rsidRPr="006C7117" w:rsidTr="004F2168">
        <w:tc>
          <w:tcPr>
            <w:tcW w:w="156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color w:val="000000"/>
                <w:sz w:val="20"/>
                <w:szCs w:val="20"/>
                <w:lang w:val="en-US" w:eastAsia="ru-RU"/>
              </w:rPr>
            </w:pPr>
            <w:r w:rsidRPr="006C7117">
              <w:rPr>
                <w:rFonts w:eastAsia="Times New Roman" w:cs="Times New Roman"/>
                <w:color w:val="000000"/>
                <w:sz w:val="20"/>
                <w:szCs w:val="20"/>
                <w:lang w:val="en-US" w:eastAsia="ru-RU"/>
              </w:rPr>
              <w:t>Голова правлiння</w:t>
            </w:r>
          </w:p>
        </w:tc>
        <w:tc>
          <w:tcPr>
            <w:tcW w:w="180"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color w:val="000000"/>
                <w:sz w:val="20"/>
                <w:szCs w:val="20"/>
                <w:lang w:eastAsia="ru-RU"/>
              </w:rPr>
            </w:pPr>
            <w:r w:rsidRPr="006C7117">
              <w:rPr>
                <w:rFonts w:eastAsia="Times New Roman" w:cs="Times New Roman"/>
                <w:color w:val="000000"/>
                <w:sz w:val="20"/>
                <w:szCs w:val="20"/>
                <w:lang w:eastAsia="ru-RU"/>
              </w:rPr>
              <w:t> </w:t>
            </w:r>
          </w:p>
        </w:tc>
        <w:tc>
          <w:tcPr>
            <w:tcW w:w="3538"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color w:val="000000"/>
                <w:sz w:val="20"/>
                <w:szCs w:val="20"/>
                <w:lang w:eastAsia="ru-RU"/>
              </w:rPr>
            </w:pPr>
            <w:r w:rsidRPr="006C7117">
              <w:rPr>
                <w:rFonts w:eastAsia="Times New Roman" w:cs="Times New Roman"/>
                <w:color w:val="000000"/>
                <w:sz w:val="20"/>
                <w:szCs w:val="20"/>
                <w:lang w:eastAsia="ru-RU"/>
              </w:rPr>
              <w:t> </w:t>
            </w:r>
          </w:p>
        </w:tc>
        <w:tc>
          <w:tcPr>
            <w:tcW w:w="180"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color w:val="000000"/>
                <w:sz w:val="20"/>
                <w:szCs w:val="20"/>
                <w:lang w:eastAsia="ru-RU"/>
              </w:rPr>
            </w:pPr>
            <w:r w:rsidRPr="006C7117">
              <w:rPr>
                <w:rFonts w:eastAsia="Times New Roman" w:cs="Times New Roman"/>
                <w:color w:val="000000"/>
                <w:sz w:val="20"/>
                <w:szCs w:val="20"/>
                <w:lang w:eastAsia="ru-RU"/>
              </w:rPr>
              <w:t> </w:t>
            </w:r>
          </w:p>
        </w:tc>
        <w:tc>
          <w:tcPr>
            <w:tcW w:w="4141" w:type="dxa"/>
            <w:tcMar>
              <w:top w:w="60" w:type="dxa"/>
              <w:left w:w="60" w:type="dxa"/>
              <w:bottom w:w="60" w:type="dxa"/>
              <w:right w:w="60" w:type="dxa"/>
            </w:tcMar>
            <w:vAlign w:val="bottom"/>
          </w:tcPr>
          <w:p w:rsidR="006C7117" w:rsidRPr="006C7117" w:rsidRDefault="006C7117" w:rsidP="006C7117">
            <w:pPr>
              <w:ind w:left="1280" w:hanging="591"/>
              <w:jc w:val="center"/>
              <w:rPr>
                <w:rFonts w:eastAsia="Times New Roman" w:cs="Times New Roman"/>
                <w:color w:val="000000"/>
                <w:sz w:val="20"/>
                <w:szCs w:val="20"/>
                <w:lang w:val="en-US" w:eastAsia="ru-RU"/>
              </w:rPr>
            </w:pPr>
            <w:r w:rsidRPr="006C7117">
              <w:rPr>
                <w:rFonts w:eastAsia="Times New Roman" w:cs="Times New Roman"/>
                <w:color w:val="000000"/>
                <w:sz w:val="20"/>
                <w:szCs w:val="20"/>
                <w:lang w:val="en-US" w:eastAsia="ru-RU"/>
              </w:rPr>
              <w:t>Бурсук Юлiан Якович</w:t>
            </w:r>
          </w:p>
        </w:tc>
      </w:tr>
      <w:tr w:rsidR="006C7117" w:rsidRPr="006C7117" w:rsidTr="004F2168">
        <w:tc>
          <w:tcPr>
            <w:tcW w:w="156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color w:val="000000"/>
                <w:szCs w:val="24"/>
                <w:lang w:eastAsia="ru-RU"/>
              </w:rPr>
            </w:pPr>
            <w:r w:rsidRPr="006C7117">
              <w:rPr>
                <w:rFonts w:eastAsia="Times New Roman" w:cs="Times New Roman"/>
                <w:color w:val="000000"/>
                <w:sz w:val="20"/>
                <w:szCs w:val="20"/>
                <w:lang w:eastAsia="ru-RU"/>
              </w:rPr>
              <w:t>(посада)</w:t>
            </w:r>
          </w:p>
        </w:tc>
        <w:tc>
          <w:tcPr>
            <w:tcW w:w="180"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color w:val="000000"/>
                <w:szCs w:val="24"/>
                <w:lang w:eastAsia="ru-RU"/>
              </w:rPr>
            </w:pPr>
            <w:r w:rsidRPr="006C7117">
              <w:rPr>
                <w:rFonts w:eastAsia="Times New Roman" w:cs="Times New Roman"/>
                <w:color w:val="000000"/>
                <w:szCs w:val="24"/>
                <w:lang w:eastAsia="ru-RU"/>
              </w:rPr>
              <w:t> </w:t>
            </w:r>
          </w:p>
        </w:tc>
        <w:tc>
          <w:tcPr>
            <w:tcW w:w="3538"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color w:val="000000"/>
                <w:szCs w:val="24"/>
                <w:lang w:eastAsia="ru-RU"/>
              </w:rPr>
            </w:pPr>
            <w:r w:rsidRPr="006C7117">
              <w:rPr>
                <w:rFonts w:eastAsia="Times New Roman" w:cs="Times New Roman"/>
                <w:color w:val="000000"/>
                <w:sz w:val="20"/>
                <w:szCs w:val="20"/>
                <w:lang w:eastAsia="ru-RU"/>
              </w:rPr>
              <w:t>(підпис)</w:t>
            </w:r>
          </w:p>
        </w:tc>
        <w:tc>
          <w:tcPr>
            <w:tcW w:w="180"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color w:val="000000"/>
                <w:szCs w:val="24"/>
                <w:lang w:eastAsia="ru-RU"/>
              </w:rPr>
            </w:pPr>
            <w:r w:rsidRPr="006C7117">
              <w:rPr>
                <w:rFonts w:eastAsia="Times New Roman" w:cs="Times New Roman"/>
                <w:color w:val="000000"/>
                <w:szCs w:val="24"/>
                <w:lang w:eastAsia="ru-RU"/>
              </w:rPr>
              <w:t> </w:t>
            </w:r>
          </w:p>
        </w:tc>
        <w:tc>
          <w:tcPr>
            <w:tcW w:w="4141"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color w:val="000000"/>
                <w:szCs w:val="24"/>
                <w:lang w:eastAsia="ru-RU"/>
              </w:rPr>
            </w:pPr>
            <w:r w:rsidRPr="006C7117">
              <w:rPr>
                <w:rFonts w:eastAsia="Times New Roman" w:cs="Times New Roman"/>
                <w:color w:val="000000"/>
                <w:sz w:val="20"/>
                <w:szCs w:val="20"/>
                <w:lang w:eastAsia="ru-RU"/>
              </w:rPr>
              <w:t>(прізвище та ініціали керівника)</w:t>
            </w:r>
          </w:p>
        </w:tc>
      </w:tr>
      <w:tr w:rsidR="006C7117" w:rsidRPr="006C7117" w:rsidTr="004F2168">
        <w:trPr>
          <w:trHeight w:val="121"/>
        </w:trPr>
        <w:tc>
          <w:tcPr>
            <w:tcW w:w="5460" w:type="dxa"/>
            <w:gridSpan w:val="4"/>
            <w:vMerge w:val="restart"/>
            <w:tcMar>
              <w:top w:w="300" w:type="dxa"/>
              <w:left w:w="60" w:type="dxa"/>
              <w:bottom w:w="60" w:type="dxa"/>
              <w:right w:w="60" w:type="dxa"/>
            </w:tcMar>
            <w:vAlign w:val="center"/>
          </w:tcPr>
          <w:p w:rsidR="006C7117" w:rsidRPr="006C7117" w:rsidRDefault="006C7117" w:rsidP="006C7117">
            <w:pPr>
              <w:jc w:val="center"/>
              <w:rPr>
                <w:rFonts w:eastAsia="Times New Roman" w:cs="Times New Roman"/>
                <w:color w:val="000000"/>
                <w:szCs w:val="24"/>
                <w:lang w:eastAsia="ru-RU"/>
              </w:rPr>
            </w:pPr>
          </w:p>
        </w:tc>
        <w:tc>
          <w:tcPr>
            <w:tcW w:w="4141"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color w:val="000000"/>
                <w:sz w:val="20"/>
                <w:szCs w:val="20"/>
                <w:lang w:val="en-US" w:eastAsia="ru-RU"/>
              </w:rPr>
            </w:pPr>
          </w:p>
        </w:tc>
      </w:tr>
      <w:tr w:rsidR="006C7117" w:rsidRPr="006C7117" w:rsidTr="004F2168">
        <w:trPr>
          <w:trHeight w:val="44"/>
        </w:trPr>
        <w:tc>
          <w:tcPr>
            <w:tcW w:w="5460" w:type="dxa"/>
            <w:gridSpan w:val="4"/>
            <w:vMerge/>
            <w:vAlign w:val="center"/>
          </w:tcPr>
          <w:p w:rsidR="006C7117" w:rsidRPr="006C7117" w:rsidRDefault="006C7117" w:rsidP="006C7117">
            <w:pPr>
              <w:rPr>
                <w:rFonts w:eastAsia="Times New Roman" w:cs="Times New Roman"/>
                <w:color w:val="000000"/>
                <w:szCs w:val="24"/>
                <w:lang w:eastAsia="ru-RU"/>
              </w:rPr>
            </w:pPr>
          </w:p>
        </w:tc>
        <w:tc>
          <w:tcPr>
            <w:tcW w:w="4141"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color w:val="000000"/>
                <w:szCs w:val="24"/>
                <w:lang w:eastAsia="ru-RU"/>
              </w:rPr>
            </w:pPr>
          </w:p>
        </w:tc>
      </w:tr>
      <w:tr w:rsidR="006C7117" w:rsidRPr="006C7117" w:rsidTr="004F2168">
        <w:tc>
          <w:tcPr>
            <w:tcW w:w="9601" w:type="dxa"/>
            <w:gridSpan w:val="5"/>
            <w:tcMar>
              <w:top w:w="60" w:type="dxa"/>
              <w:left w:w="60" w:type="dxa"/>
              <w:bottom w:w="60" w:type="dxa"/>
              <w:right w:w="60" w:type="dxa"/>
            </w:tcMar>
            <w:vAlign w:val="center"/>
          </w:tcPr>
          <w:p w:rsidR="006C7117" w:rsidRPr="006C7117" w:rsidRDefault="006C7117" w:rsidP="006C7117">
            <w:pPr>
              <w:spacing w:before="100" w:beforeAutospacing="1" w:after="100" w:afterAutospacing="1"/>
              <w:jc w:val="center"/>
              <w:rPr>
                <w:rFonts w:eastAsia="Times New Roman" w:cs="Times New Roman"/>
                <w:b/>
                <w:bCs/>
                <w:color w:val="000000"/>
                <w:szCs w:val="24"/>
                <w:lang w:eastAsia="ru-RU"/>
              </w:rPr>
            </w:pPr>
            <w:r w:rsidRPr="006C7117">
              <w:rPr>
                <w:rFonts w:eastAsia="Times New Roman" w:cs="Times New Roman"/>
                <w:b/>
                <w:bCs/>
                <w:color w:val="000000"/>
                <w:szCs w:val="24"/>
                <w:lang w:eastAsia="ru-RU"/>
              </w:rPr>
              <w:t>Річна інформація емітента цінних паперів</w:t>
            </w:r>
            <w:r w:rsidRPr="006C7117">
              <w:rPr>
                <w:rFonts w:eastAsia="Times New Roman" w:cs="Times New Roman"/>
                <w:b/>
                <w:bCs/>
                <w:color w:val="000000"/>
                <w:szCs w:val="24"/>
                <w:lang w:eastAsia="ru-RU"/>
              </w:rPr>
              <w:br/>
              <w:t xml:space="preserve">за 2019 рік </w:t>
            </w:r>
          </w:p>
        </w:tc>
      </w:tr>
    </w:tbl>
    <w:p w:rsidR="006C7117" w:rsidRPr="006C7117" w:rsidRDefault="006C7117" w:rsidP="006C7117">
      <w:pPr>
        <w:rPr>
          <w:rFonts w:eastAsia="Times New Roman" w:cs="Times New Roman"/>
          <w:vanish/>
          <w:color w:val="000000"/>
          <w:szCs w:val="24"/>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6C7117" w:rsidRPr="006C7117" w:rsidTr="004F2168">
        <w:tc>
          <w:tcPr>
            <w:tcW w:w="5000" w:type="pct"/>
            <w:gridSpan w:val="2"/>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color w:val="000000"/>
                <w:szCs w:val="24"/>
                <w:lang w:eastAsia="ru-RU"/>
              </w:rPr>
            </w:pPr>
            <w:r w:rsidRPr="006C7117">
              <w:rPr>
                <w:rFonts w:eastAsia="Times New Roman" w:cs="Times New Roman"/>
                <w:b/>
                <w:bCs/>
                <w:color w:val="000000"/>
                <w:szCs w:val="24"/>
                <w:lang w:val="en-US" w:eastAsia="ru-RU"/>
              </w:rPr>
              <w:t>I</w:t>
            </w:r>
            <w:r w:rsidRPr="006C7117">
              <w:rPr>
                <w:rFonts w:eastAsia="Times New Roman" w:cs="Times New Roman"/>
                <w:b/>
                <w:bCs/>
                <w:color w:val="000000"/>
                <w:szCs w:val="24"/>
                <w:lang w:eastAsia="ru-RU"/>
              </w:rPr>
              <w:t>. Загальні відомості</w:t>
            </w:r>
          </w:p>
        </w:tc>
      </w:tr>
      <w:tr w:rsidR="006C7117" w:rsidRPr="006C7117" w:rsidTr="004F2168">
        <w:tc>
          <w:tcPr>
            <w:tcW w:w="1359" w:type="pct"/>
            <w:tcMar>
              <w:top w:w="60" w:type="dxa"/>
              <w:left w:w="60" w:type="dxa"/>
              <w:bottom w:w="60" w:type="dxa"/>
              <w:right w:w="60" w:type="dxa"/>
            </w:tcMar>
            <w:vAlign w:val="center"/>
          </w:tcPr>
          <w:p w:rsidR="006C7117" w:rsidRPr="006C7117" w:rsidRDefault="006C7117" w:rsidP="006C7117">
            <w:pPr>
              <w:rPr>
                <w:rFonts w:eastAsia="Times New Roman" w:cs="Times New Roman"/>
                <w:b/>
                <w:color w:val="000000"/>
                <w:sz w:val="20"/>
                <w:szCs w:val="20"/>
                <w:lang w:eastAsia="ru-RU"/>
              </w:rPr>
            </w:pPr>
            <w:r w:rsidRPr="006C7117">
              <w:rPr>
                <w:rFonts w:eastAsia="Times New Roman" w:cs="Times New Roman"/>
                <w:b/>
                <w:color w:val="000000"/>
                <w:sz w:val="20"/>
                <w:szCs w:val="20"/>
                <w:lang w:eastAsia="ru-RU"/>
              </w:rPr>
              <w:t>1. Повне найменування емітента</w:t>
            </w:r>
          </w:p>
        </w:tc>
        <w:tc>
          <w:tcPr>
            <w:tcW w:w="3641" w:type="pct"/>
            <w:vAlign w:val="center"/>
          </w:tcPr>
          <w:p w:rsidR="006C7117" w:rsidRPr="006C7117" w:rsidRDefault="006C7117" w:rsidP="006C7117">
            <w:pPr>
              <w:rPr>
                <w:rFonts w:eastAsia="Times New Roman" w:cs="Times New Roman"/>
                <w:sz w:val="20"/>
                <w:szCs w:val="20"/>
                <w:lang w:val="en-US" w:eastAsia="ru-RU"/>
              </w:rPr>
            </w:pPr>
            <w:r w:rsidRPr="006C7117">
              <w:rPr>
                <w:rFonts w:eastAsia="Times New Roman" w:cs="Times New Roman"/>
                <w:sz w:val="20"/>
                <w:szCs w:val="20"/>
                <w:lang w:val="en-US" w:eastAsia="ru-RU"/>
              </w:rPr>
              <w:t>Приватне акцiонерне товариство "Iнструментальний завод"</w:t>
            </w:r>
          </w:p>
        </w:tc>
      </w:tr>
      <w:tr w:rsidR="006C7117" w:rsidRPr="006C7117" w:rsidTr="004F2168">
        <w:tc>
          <w:tcPr>
            <w:tcW w:w="1359" w:type="pct"/>
            <w:tcMar>
              <w:top w:w="60" w:type="dxa"/>
              <w:left w:w="60" w:type="dxa"/>
              <w:bottom w:w="60" w:type="dxa"/>
              <w:right w:w="60" w:type="dxa"/>
            </w:tcMar>
            <w:vAlign w:val="center"/>
          </w:tcPr>
          <w:p w:rsidR="006C7117" w:rsidRPr="006C7117" w:rsidRDefault="006C7117" w:rsidP="006C7117">
            <w:pPr>
              <w:rPr>
                <w:rFonts w:eastAsia="Times New Roman" w:cs="Times New Roman"/>
                <w:b/>
                <w:color w:val="000000"/>
                <w:sz w:val="20"/>
                <w:szCs w:val="20"/>
                <w:lang w:eastAsia="ru-RU"/>
              </w:rPr>
            </w:pPr>
            <w:r w:rsidRPr="006C7117">
              <w:rPr>
                <w:rFonts w:eastAsia="Times New Roman" w:cs="Times New Roman"/>
                <w:b/>
                <w:color w:val="000000"/>
                <w:sz w:val="20"/>
                <w:szCs w:val="20"/>
                <w:lang w:eastAsia="ru-RU"/>
              </w:rPr>
              <w:t>2. Організаційно-правова форма емітента</w:t>
            </w:r>
          </w:p>
        </w:tc>
        <w:tc>
          <w:tcPr>
            <w:tcW w:w="3641" w:type="pct"/>
            <w:vAlign w:val="center"/>
          </w:tcPr>
          <w:p w:rsidR="006C7117" w:rsidRPr="006C7117" w:rsidRDefault="006C7117" w:rsidP="006C7117">
            <w:pPr>
              <w:rPr>
                <w:rFonts w:eastAsia="Times New Roman" w:cs="Times New Roman"/>
                <w:sz w:val="20"/>
                <w:szCs w:val="20"/>
                <w:lang w:val="en-US" w:eastAsia="ru-RU"/>
              </w:rPr>
            </w:pPr>
            <w:r w:rsidRPr="006C7117">
              <w:rPr>
                <w:rFonts w:eastAsia="Times New Roman" w:cs="Times New Roman"/>
                <w:sz w:val="20"/>
                <w:szCs w:val="20"/>
                <w:lang w:val="en-US" w:eastAsia="ru-RU"/>
              </w:rPr>
              <w:t>Акцiонерне товариство</w:t>
            </w:r>
          </w:p>
        </w:tc>
      </w:tr>
      <w:tr w:rsidR="006C7117" w:rsidRPr="006C7117" w:rsidTr="004F2168">
        <w:tc>
          <w:tcPr>
            <w:tcW w:w="1359" w:type="pct"/>
            <w:tcMar>
              <w:top w:w="60" w:type="dxa"/>
              <w:left w:w="60" w:type="dxa"/>
              <w:bottom w:w="60" w:type="dxa"/>
              <w:right w:w="60" w:type="dxa"/>
            </w:tcMar>
            <w:vAlign w:val="center"/>
          </w:tcPr>
          <w:p w:rsidR="006C7117" w:rsidRPr="006C7117" w:rsidRDefault="006C7117" w:rsidP="006C7117">
            <w:pPr>
              <w:rPr>
                <w:rFonts w:eastAsia="Times New Roman" w:cs="Times New Roman"/>
                <w:b/>
                <w:color w:val="000000"/>
                <w:sz w:val="20"/>
                <w:szCs w:val="20"/>
                <w:lang w:eastAsia="ru-RU"/>
              </w:rPr>
            </w:pPr>
            <w:r w:rsidRPr="006C7117">
              <w:rPr>
                <w:rFonts w:eastAsia="Times New Roman" w:cs="Times New Roman"/>
                <w:b/>
                <w:color w:val="000000"/>
                <w:sz w:val="20"/>
                <w:szCs w:val="20"/>
                <w:lang w:eastAsia="ru-RU"/>
              </w:rPr>
              <w:t xml:space="preserve">3. </w:t>
            </w:r>
            <w:r w:rsidRPr="006C7117">
              <w:rPr>
                <w:rFonts w:eastAsia="Times New Roman" w:cs="Times New Roman"/>
                <w:b/>
                <w:color w:val="000000"/>
                <w:sz w:val="20"/>
                <w:szCs w:val="20"/>
                <w:lang w:val="uk-UA" w:eastAsia="ru-RU"/>
              </w:rPr>
              <w:t>Ідентифікаційний код юридичної особи.</w:t>
            </w:r>
          </w:p>
        </w:tc>
        <w:tc>
          <w:tcPr>
            <w:tcW w:w="3641" w:type="pct"/>
            <w:vAlign w:val="center"/>
          </w:tcPr>
          <w:p w:rsidR="006C7117" w:rsidRPr="006C7117" w:rsidRDefault="006C7117" w:rsidP="006C7117">
            <w:pPr>
              <w:rPr>
                <w:rFonts w:eastAsia="Times New Roman" w:cs="Times New Roman"/>
                <w:sz w:val="20"/>
                <w:szCs w:val="20"/>
                <w:lang w:val="en-US" w:eastAsia="ru-RU"/>
              </w:rPr>
            </w:pPr>
            <w:r w:rsidRPr="006C7117">
              <w:rPr>
                <w:rFonts w:eastAsia="Times New Roman" w:cs="Times New Roman"/>
                <w:sz w:val="20"/>
                <w:szCs w:val="20"/>
                <w:lang w:val="en-US" w:eastAsia="ru-RU"/>
              </w:rPr>
              <w:t>14314794</w:t>
            </w:r>
          </w:p>
        </w:tc>
      </w:tr>
      <w:tr w:rsidR="006C7117" w:rsidRPr="006C7117" w:rsidTr="004F2168">
        <w:tc>
          <w:tcPr>
            <w:tcW w:w="1359" w:type="pct"/>
            <w:tcMar>
              <w:top w:w="60" w:type="dxa"/>
              <w:left w:w="60" w:type="dxa"/>
              <w:bottom w:w="60" w:type="dxa"/>
              <w:right w:w="60" w:type="dxa"/>
            </w:tcMar>
            <w:vAlign w:val="center"/>
          </w:tcPr>
          <w:p w:rsidR="006C7117" w:rsidRPr="006C7117" w:rsidRDefault="006C7117" w:rsidP="006C7117">
            <w:pPr>
              <w:rPr>
                <w:rFonts w:eastAsia="Times New Roman" w:cs="Times New Roman"/>
                <w:b/>
                <w:color w:val="000000"/>
                <w:sz w:val="20"/>
                <w:szCs w:val="20"/>
                <w:lang w:eastAsia="ru-RU"/>
              </w:rPr>
            </w:pPr>
            <w:r w:rsidRPr="006C7117">
              <w:rPr>
                <w:rFonts w:eastAsia="Times New Roman" w:cs="Times New Roman"/>
                <w:b/>
                <w:color w:val="000000"/>
                <w:sz w:val="20"/>
                <w:szCs w:val="20"/>
                <w:lang w:eastAsia="ru-RU"/>
              </w:rPr>
              <w:t>4. Місцезнаходження емітента</w:t>
            </w:r>
          </w:p>
        </w:tc>
        <w:tc>
          <w:tcPr>
            <w:tcW w:w="3641" w:type="pct"/>
            <w:vAlign w:val="center"/>
          </w:tcPr>
          <w:p w:rsidR="006C7117" w:rsidRPr="006C7117" w:rsidRDefault="006C7117" w:rsidP="006C7117">
            <w:pPr>
              <w:rPr>
                <w:rFonts w:eastAsia="Times New Roman" w:cs="Times New Roman"/>
                <w:sz w:val="20"/>
                <w:szCs w:val="20"/>
                <w:lang w:val="en-US" w:eastAsia="ru-RU"/>
              </w:rPr>
            </w:pPr>
            <w:r w:rsidRPr="006C7117">
              <w:rPr>
                <w:rFonts w:eastAsia="Times New Roman" w:cs="Times New Roman"/>
                <w:sz w:val="20"/>
                <w:szCs w:val="20"/>
                <w:lang w:val="uk-UA" w:eastAsia="ru-RU"/>
              </w:rPr>
              <w:t>04050 м. Київ Шевченкiвський м. Київ, вул. Юрiя Iллєнка, 2/10</w:t>
            </w:r>
          </w:p>
        </w:tc>
      </w:tr>
      <w:tr w:rsidR="006C7117" w:rsidRPr="006C7117" w:rsidTr="004F2168">
        <w:tc>
          <w:tcPr>
            <w:tcW w:w="1359" w:type="pct"/>
            <w:tcMar>
              <w:top w:w="60" w:type="dxa"/>
              <w:left w:w="60" w:type="dxa"/>
              <w:bottom w:w="60" w:type="dxa"/>
              <w:right w:w="60" w:type="dxa"/>
            </w:tcMar>
            <w:vAlign w:val="center"/>
          </w:tcPr>
          <w:p w:rsidR="006C7117" w:rsidRPr="006C7117" w:rsidRDefault="006C7117" w:rsidP="006C7117">
            <w:pPr>
              <w:rPr>
                <w:rFonts w:eastAsia="Times New Roman" w:cs="Times New Roman"/>
                <w:b/>
                <w:color w:val="000000"/>
                <w:sz w:val="20"/>
                <w:szCs w:val="20"/>
                <w:lang w:eastAsia="ru-RU"/>
              </w:rPr>
            </w:pPr>
            <w:r w:rsidRPr="006C7117">
              <w:rPr>
                <w:rFonts w:eastAsia="Times New Roman" w:cs="Times New Roman"/>
                <w:b/>
                <w:color w:val="000000"/>
                <w:sz w:val="20"/>
                <w:szCs w:val="20"/>
                <w:lang w:eastAsia="ru-RU"/>
              </w:rPr>
              <w:t>5. Міжміський код, телефон та факс емітента</w:t>
            </w:r>
          </w:p>
        </w:tc>
        <w:tc>
          <w:tcPr>
            <w:tcW w:w="3641" w:type="pct"/>
            <w:vAlign w:val="center"/>
          </w:tcPr>
          <w:p w:rsidR="006C7117" w:rsidRPr="006C7117" w:rsidRDefault="006C7117" w:rsidP="006C7117">
            <w:pPr>
              <w:rPr>
                <w:rFonts w:eastAsia="Times New Roman" w:cs="Times New Roman"/>
                <w:sz w:val="20"/>
                <w:szCs w:val="20"/>
                <w:lang w:val="en-US" w:eastAsia="ru-RU"/>
              </w:rPr>
            </w:pPr>
            <w:r w:rsidRPr="006C7117">
              <w:rPr>
                <w:rFonts w:eastAsia="Times New Roman" w:cs="Times New Roman"/>
                <w:sz w:val="20"/>
                <w:szCs w:val="20"/>
                <w:lang w:val="en-US" w:eastAsia="ru-RU"/>
              </w:rPr>
              <w:t>(044) 239-90-77 (044) 239-90-77</w:t>
            </w:r>
          </w:p>
        </w:tc>
      </w:tr>
      <w:tr w:rsidR="006C7117" w:rsidRPr="006C7117" w:rsidTr="004F2168">
        <w:tc>
          <w:tcPr>
            <w:tcW w:w="1359" w:type="pct"/>
            <w:tcMar>
              <w:top w:w="60" w:type="dxa"/>
              <w:left w:w="60" w:type="dxa"/>
              <w:bottom w:w="60" w:type="dxa"/>
              <w:right w:w="60" w:type="dxa"/>
            </w:tcMar>
            <w:vAlign w:val="center"/>
          </w:tcPr>
          <w:p w:rsidR="006C7117" w:rsidRPr="006C7117" w:rsidRDefault="006C7117" w:rsidP="006C7117">
            <w:pPr>
              <w:rPr>
                <w:rFonts w:eastAsia="Times New Roman" w:cs="Times New Roman"/>
                <w:b/>
                <w:color w:val="000000"/>
                <w:sz w:val="20"/>
                <w:szCs w:val="20"/>
                <w:lang w:eastAsia="ru-RU"/>
              </w:rPr>
            </w:pPr>
            <w:r w:rsidRPr="006C7117">
              <w:rPr>
                <w:rFonts w:eastAsia="Times New Roman" w:cs="Times New Roman"/>
                <w:b/>
                <w:color w:val="000000"/>
                <w:sz w:val="20"/>
                <w:szCs w:val="20"/>
                <w:lang w:eastAsia="ru-RU"/>
              </w:rPr>
              <w:t xml:space="preserve">6. </w:t>
            </w:r>
            <w:r w:rsidRPr="006C7117">
              <w:rPr>
                <w:rFonts w:eastAsia="Times New Roman" w:cs="Times New Roman"/>
                <w:b/>
                <w:color w:val="000000"/>
                <w:sz w:val="20"/>
                <w:szCs w:val="20"/>
                <w:lang w:val="uk-UA" w:eastAsia="ru-RU"/>
              </w:rPr>
              <w:t>Адреса електронної пошти</w:t>
            </w:r>
          </w:p>
        </w:tc>
        <w:tc>
          <w:tcPr>
            <w:tcW w:w="3641" w:type="pct"/>
            <w:vAlign w:val="center"/>
          </w:tcPr>
          <w:p w:rsidR="006C7117" w:rsidRPr="006C7117" w:rsidRDefault="006C7117" w:rsidP="006C7117">
            <w:pPr>
              <w:rPr>
                <w:rFonts w:eastAsia="Times New Roman" w:cs="Times New Roman"/>
                <w:sz w:val="20"/>
                <w:szCs w:val="20"/>
                <w:lang w:val="en-US" w:eastAsia="ru-RU"/>
              </w:rPr>
            </w:pPr>
            <w:r w:rsidRPr="006C7117">
              <w:rPr>
                <w:rFonts w:eastAsia="Times New Roman" w:cs="Times New Roman"/>
                <w:sz w:val="20"/>
                <w:szCs w:val="20"/>
                <w:lang w:val="en-US" w:eastAsia="ru-RU"/>
              </w:rPr>
              <w:t>instrumentalniy@artem.ua</w:t>
            </w:r>
          </w:p>
        </w:tc>
      </w:tr>
      <w:tr w:rsidR="006C7117" w:rsidRPr="006C7117" w:rsidTr="004F2168">
        <w:tc>
          <w:tcPr>
            <w:tcW w:w="1359" w:type="pct"/>
            <w:tcMar>
              <w:top w:w="60" w:type="dxa"/>
              <w:left w:w="60" w:type="dxa"/>
              <w:bottom w:w="60" w:type="dxa"/>
              <w:right w:w="60" w:type="dxa"/>
            </w:tcMar>
            <w:vAlign w:val="center"/>
          </w:tcPr>
          <w:p w:rsidR="006C7117" w:rsidRPr="006C7117" w:rsidRDefault="006C7117" w:rsidP="006C7117">
            <w:pPr>
              <w:spacing w:before="100" w:beforeAutospacing="1" w:after="100" w:afterAutospacing="1"/>
              <w:jc w:val="both"/>
              <w:rPr>
                <w:rFonts w:eastAsia="Times New Roman" w:cs="Times New Roman"/>
                <w:b/>
                <w:color w:val="000000"/>
                <w:sz w:val="20"/>
                <w:szCs w:val="20"/>
                <w:lang w:val="uk-UA" w:eastAsia="ru-RU"/>
              </w:rPr>
            </w:pPr>
            <w:r w:rsidRPr="006C7117">
              <w:rPr>
                <w:rFonts w:eastAsia="Times New Roman" w:cs="Times New Roman"/>
                <w:b/>
                <w:color w:val="000000"/>
                <w:sz w:val="20"/>
                <w:szCs w:val="20"/>
                <w:lang w:val="uk-UA"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6C7117" w:rsidRPr="006C7117" w:rsidRDefault="006C7117" w:rsidP="006C7117">
            <w:pPr>
              <w:rPr>
                <w:rFonts w:eastAsia="Times New Roman" w:cs="Times New Roman"/>
                <w:sz w:val="20"/>
                <w:szCs w:val="20"/>
                <w:lang w:val="en-US" w:eastAsia="ru-RU"/>
              </w:rPr>
            </w:pPr>
            <w:r w:rsidRPr="006C7117">
              <w:rPr>
                <w:rFonts w:eastAsia="Times New Roman" w:cs="Times New Roman"/>
                <w:sz w:val="20"/>
                <w:szCs w:val="20"/>
                <w:lang w:val="en-US" w:eastAsia="ru-RU"/>
              </w:rPr>
              <w:t>15.04.2020</w:t>
            </w:r>
          </w:p>
          <w:p w:rsidR="006C7117" w:rsidRPr="006C7117" w:rsidRDefault="006C7117" w:rsidP="006C7117">
            <w:pPr>
              <w:rPr>
                <w:rFonts w:eastAsia="Times New Roman" w:cs="Times New Roman"/>
                <w:sz w:val="20"/>
                <w:szCs w:val="20"/>
                <w:lang w:val="en-US" w:eastAsia="ru-RU"/>
              </w:rPr>
            </w:pPr>
            <w:r w:rsidRPr="006C7117">
              <w:rPr>
                <w:rFonts w:eastAsia="Times New Roman" w:cs="Times New Roman"/>
                <w:sz w:val="20"/>
                <w:szCs w:val="20"/>
                <w:lang w:val="en-US" w:eastAsia="ru-RU"/>
              </w:rPr>
              <w:t>"Затвердити рiчну iнформацiю ПрАТ "Iнструментальний завод" за 2019 рiк"</w:t>
            </w:r>
          </w:p>
        </w:tc>
      </w:tr>
      <w:tr w:rsidR="006C7117" w:rsidRPr="006C7117" w:rsidTr="004F2168">
        <w:tc>
          <w:tcPr>
            <w:tcW w:w="1359" w:type="pct"/>
            <w:tcMar>
              <w:top w:w="60" w:type="dxa"/>
              <w:left w:w="60" w:type="dxa"/>
              <w:bottom w:w="60" w:type="dxa"/>
              <w:right w:w="60" w:type="dxa"/>
            </w:tcMar>
            <w:vAlign w:val="center"/>
          </w:tcPr>
          <w:p w:rsidR="006C7117" w:rsidRPr="006C7117" w:rsidRDefault="006C7117" w:rsidP="006C7117">
            <w:pPr>
              <w:spacing w:before="100" w:beforeAutospacing="1" w:after="100" w:afterAutospacing="1"/>
              <w:jc w:val="both"/>
              <w:rPr>
                <w:rFonts w:eastAsia="Times New Roman" w:cs="Times New Roman"/>
                <w:b/>
                <w:color w:val="000000"/>
                <w:sz w:val="20"/>
                <w:szCs w:val="20"/>
                <w:lang w:val="uk-UA" w:eastAsia="ru-RU"/>
              </w:rPr>
            </w:pPr>
            <w:r w:rsidRPr="006C7117">
              <w:rPr>
                <w:rFonts w:eastAsia="Times New Roman" w:cs="Times New Roman"/>
                <w:b/>
                <w:color w:val="000000"/>
                <w:sz w:val="20"/>
                <w:szCs w:val="20"/>
                <w:lang w:val="uk-UA" w:eastAsia="ru-RU"/>
              </w:rPr>
              <w:t xml:space="preserve">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оприлюднення </w:t>
            </w:r>
            <w:r w:rsidRPr="006C7117">
              <w:rPr>
                <w:rFonts w:eastAsia="Times New Roman" w:cs="Times New Roman"/>
                <w:b/>
                <w:color w:val="000000"/>
                <w:sz w:val="20"/>
                <w:szCs w:val="20"/>
                <w:lang w:val="uk-UA" w:eastAsia="ru-RU"/>
              </w:rPr>
              <w:lastRenderedPageBreak/>
              <w:t>регульованої інформації від імені учасника фондового ринку</w:t>
            </w:r>
          </w:p>
        </w:tc>
        <w:tc>
          <w:tcPr>
            <w:tcW w:w="3641" w:type="pct"/>
            <w:vAlign w:val="center"/>
          </w:tcPr>
          <w:p w:rsidR="006C7117" w:rsidRPr="006C7117" w:rsidRDefault="006C7117" w:rsidP="006C7117">
            <w:pPr>
              <w:rPr>
                <w:rFonts w:eastAsia="Times New Roman" w:cs="Times New Roman"/>
                <w:sz w:val="20"/>
                <w:szCs w:val="20"/>
                <w:lang w:val="en-US" w:eastAsia="ru-RU"/>
              </w:rPr>
            </w:pPr>
            <w:r w:rsidRPr="006C7117">
              <w:rPr>
                <w:rFonts w:eastAsia="Times New Roman" w:cs="Times New Roman"/>
                <w:sz w:val="20"/>
                <w:szCs w:val="20"/>
                <w:lang w:val="en-US" w:eastAsia="ru-RU"/>
              </w:rPr>
              <w:lastRenderedPageBreak/>
              <w:t>Державна установа "Агентство з розвитку iнфраструктури фондового ринку України"</w:t>
            </w:r>
          </w:p>
          <w:p w:rsidR="006C7117" w:rsidRPr="006C7117" w:rsidRDefault="006C7117" w:rsidP="006C7117">
            <w:pPr>
              <w:rPr>
                <w:rFonts w:eastAsia="Times New Roman" w:cs="Times New Roman"/>
                <w:sz w:val="20"/>
                <w:szCs w:val="20"/>
                <w:lang w:val="en-US" w:eastAsia="ru-RU"/>
              </w:rPr>
            </w:pPr>
            <w:r w:rsidRPr="006C7117">
              <w:rPr>
                <w:rFonts w:eastAsia="Times New Roman" w:cs="Times New Roman"/>
                <w:sz w:val="20"/>
                <w:szCs w:val="20"/>
                <w:lang w:val="en-US" w:eastAsia="ru-RU"/>
              </w:rPr>
              <w:t>21676262</w:t>
            </w:r>
          </w:p>
          <w:p w:rsidR="006C7117" w:rsidRPr="006C7117" w:rsidRDefault="006C7117" w:rsidP="006C7117">
            <w:pPr>
              <w:rPr>
                <w:rFonts w:eastAsia="Times New Roman" w:cs="Times New Roman"/>
                <w:sz w:val="20"/>
                <w:szCs w:val="20"/>
                <w:lang w:val="en-US" w:eastAsia="ru-RU"/>
              </w:rPr>
            </w:pPr>
            <w:r w:rsidRPr="006C7117">
              <w:rPr>
                <w:rFonts w:eastAsia="Times New Roman" w:cs="Times New Roman"/>
                <w:sz w:val="20"/>
                <w:szCs w:val="20"/>
                <w:lang w:val="en-US" w:eastAsia="ru-RU"/>
              </w:rPr>
              <w:t>Україна</w:t>
            </w:r>
          </w:p>
          <w:p w:rsidR="006C7117" w:rsidRPr="006C7117" w:rsidRDefault="006C7117" w:rsidP="006C7117">
            <w:pPr>
              <w:rPr>
                <w:rFonts w:eastAsia="Times New Roman" w:cs="Times New Roman"/>
                <w:sz w:val="20"/>
                <w:szCs w:val="20"/>
                <w:lang w:val="en-US" w:eastAsia="ru-RU"/>
              </w:rPr>
            </w:pPr>
            <w:r w:rsidRPr="006C7117">
              <w:rPr>
                <w:rFonts w:eastAsia="Times New Roman" w:cs="Times New Roman"/>
                <w:sz w:val="20"/>
                <w:szCs w:val="20"/>
                <w:lang w:val="en-US" w:eastAsia="ru-RU"/>
              </w:rPr>
              <w:t>DR/00001/APA</w:t>
            </w:r>
          </w:p>
        </w:tc>
      </w:tr>
      <w:tr w:rsidR="006C7117" w:rsidRPr="006C7117" w:rsidTr="004F2168">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6C7117" w:rsidRPr="006C7117" w:rsidRDefault="006C7117" w:rsidP="006C7117">
            <w:pPr>
              <w:jc w:val="center"/>
              <w:rPr>
                <w:rFonts w:eastAsia="Times New Roman" w:cs="Times New Roman"/>
                <w:b/>
                <w:bCs/>
                <w:szCs w:val="24"/>
                <w:lang w:eastAsia="ru-RU"/>
              </w:rPr>
            </w:pPr>
            <w:r w:rsidRPr="006C7117">
              <w:rPr>
                <w:rFonts w:eastAsia="Times New Roman" w:cs="Times New Roman"/>
                <w:b/>
                <w:bCs/>
                <w:szCs w:val="24"/>
                <w:lang w:val="en-US" w:eastAsia="ru-RU"/>
              </w:rPr>
              <w:t>II</w:t>
            </w:r>
            <w:r w:rsidRPr="006C7117">
              <w:rPr>
                <w:rFonts w:eastAsia="Times New Roman" w:cs="Times New Roman"/>
                <w:b/>
                <w:bCs/>
                <w:szCs w:val="24"/>
                <w:lang w:eastAsia="ru-RU"/>
              </w:rPr>
              <w:t>. Дані про дату та місце оприлюднення річної інформації</w:t>
            </w:r>
          </w:p>
        </w:tc>
      </w:tr>
    </w:tbl>
    <w:p w:rsidR="006C7117" w:rsidRPr="006C7117" w:rsidRDefault="006C7117" w:rsidP="006C7117">
      <w:pPr>
        <w:rPr>
          <w:rFonts w:eastAsia="Times New Roman" w:cs="Times New Roman"/>
          <w:vanish/>
          <w:color w:val="000000"/>
          <w:szCs w:val="24"/>
          <w:lang w:eastAsia="ru-RU"/>
        </w:rPr>
      </w:pPr>
    </w:p>
    <w:p w:rsidR="006C7117" w:rsidRPr="006C7117" w:rsidRDefault="006C7117" w:rsidP="006C7117">
      <w:pPr>
        <w:rPr>
          <w:rFonts w:eastAsia="Times New Roman" w:cs="Times New Roman"/>
          <w:vanish/>
          <w:color w:val="000000"/>
          <w:szCs w:val="24"/>
          <w:lang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6C7117" w:rsidRPr="006C7117" w:rsidTr="004F2168">
        <w:tc>
          <w:tcPr>
            <w:tcW w:w="2580" w:type="dxa"/>
            <w:tcMar>
              <w:top w:w="60" w:type="dxa"/>
              <w:left w:w="60" w:type="dxa"/>
              <w:bottom w:w="60" w:type="dxa"/>
              <w:right w:w="60" w:type="dxa"/>
            </w:tcMar>
            <w:vAlign w:val="bottom"/>
          </w:tcPr>
          <w:p w:rsidR="006C7117" w:rsidRPr="006C7117" w:rsidRDefault="006C7117" w:rsidP="006C7117">
            <w:pPr>
              <w:rPr>
                <w:rFonts w:eastAsia="Times New Roman" w:cs="Times New Roman"/>
                <w:b/>
                <w:sz w:val="20"/>
                <w:szCs w:val="20"/>
                <w:lang w:eastAsia="ru-RU"/>
              </w:rPr>
            </w:pPr>
            <w:r w:rsidRPr="006C7117">
              <w:rPr>
                <w:rFonts w:eastAsia="Times New Roman" w:cs="Times New Roman"/>
                <w:b/>
                <w:color w:val="000000"/>
                <w:sz w:val="20"/>
                <w:szCs w:val="20"/>
                <w:lang w:val="uk-UA" w:eastAsia="ru-RU"/>
              </w:rPr>
              <w:t>Повідомлення розміщено на власному</w:t>
            </w:r>
            <w:r w:rsidRPr="006C7117">
              <w:rPr>
                <w:rFonts w:eastAsia="Times New Roman" w:cs="Times New Roman"/>
                <w:b/>
                <w:color w:val="000000"/>
                <w:sz w:val="20"/>
                <w:szCs w:val="20"/>
                <w:lang w:val="uk-UA" w:eastAsia="ru-RU"/>
              </w:rPr>
              <w:br/>
              <w:t>веб-сайті учасника фондового ринку</w:t>
            </w:r>
          </w:p>
        </w:tc>
        <w:tc>
          <w:tcPr>
            <w:tcW w:w="4568" w:type="dxa"/>
            <w:tcMar>
              <w:top w:w="60" w:type="dxa"/>
              <w:left w:w="60" w:type="dxa"/>
              <w:bottom w:w="60" w:type="dxa"/>
              <w:right w:w="60" w:type="dxa"/>
            </w:tcMar>
            <w:vAlign w:val="bottom"/>
          </w:tcPr>
          <w:p w:rsidR="006C7117" w:rsidRPr="006C7117" w:rsidRDefault="006C7117" w:rsidP="006C7117">
            <w:pPr>
              <w:jc w:val="center"/>
              <w:rPr>
                <w:rFonts w:eastAsia="Times New Roman" w:cs="Times New Roman"/>
                <w:sz w:val="20"/>
                <w:szCs w:val="20"/>
                <w:lang w:val="en-US" w:eastAsia="ru-RU"/>
              </w:rPr>
            </w:pPr>
            <w:r w:rsidRPr="006C7117">
              <w:rPr>
                <w:rFonts w:eastAsia="Times New Roman" w:cs="Times New Roman"/>
                <w:sz w:val="20"/>
                <w:szCs w:val="20"/>
                <w:lang w:val="en-US" w:eastAsia="ru-RU"/>
              </w:rPr>
              <w:t>http://instrum-zavod.kiev.ua</w:t>
            </w:r>
          </w:p>
        </w:tc>
        <w:tc>
          <w:tcPr>
            <w:tcW w:w="292" w:type="dxa"/>
            <w:tcMar>
              <w:top w:w="60" w:type="dxa"/>
              <w:left w:w="60" w:type="dxa"/>
              <w:bottom w:w="60" w:type="dxa"/>
              <w:right w:w="60" w:type="dxa"/>
            </w:tcMar>
            <w:vAlign w:val="bottom"/>
          </w:tcPr>
          <w:p w:rsidR="006C7117" w:rsidRPr="006C7117" w:rsidRDefault="006C7117" w:rsidP="006C7117">
            <w:pPr>
              <w:jc w:val="center"/>
              <w:rPr>
                <w:rFonts w:eastAsia="Times New Roman" w:cs="Times New Roman"/>
                <w:b/>
                <w:sz w:val="20"/>
                <w:szCs w:val="20"/>
                <w:lang w:eastAsia="ru-RU"/>
              </w:rPr>
            </w:pPr>
          </w:p>
        </w:tc>
        <w:tc>
          <w:tcPr>
            <w:tcW w:w="2161"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sz w:val="20"/>
                <w:szCs w:val="20"/>
                <w:lang w:val="en-US" w:eastAsia="ru-RU"/>
              </w:rPr>
            </w:pPr>
            <w:r w:rsidRPr="006C7117">
              <w:rPr>
                <w:rFonts w:eastAsia="Times New Roman" w:cs="Times New Roman"/>
                <w:sz w:val="20"/>
                <w:szCs w:val="20"/>
                <w:lang w:val="en-US" w:eastAsia="ru-RU"/>
              </w:rPr>
              <w:t>22.04.2020</w:t>
            </w:r>
          </w:p>
        </w:tc>
      </w:tr>
      <w:tr w:rsidR="006C7117" w:rsidRPr="006C7117" w:rsidTr="004F2168">
        <w:tc>
          <w:tcPr>
            <w:tcW w:w="2580"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Cs w:val="24"/>
                <w:lang w:eastAsia="ru-RU"/>
              </w:rPr>
            </w:pPr>
            <w:r w:rsidRPr="006C7117">
              <w:rPr>
                <w:rFonts w:eastAsia="Times New Roman" w:cs="Times New Roman"/>
                <w:b/>
                <w:bCs/>
                <w:szCs w:val="24"/>
                <w:lang w:eastAsia="ru-RU"/>
              </w:rPr>
              <w:t> </w:t>
            </w:r>
          </w:p>
        </w:tc>
        <w:tc>
          <w:tcPr>
            <w:tcW w:w="4568"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sz w:val="16"/>
                <w:szCs w:val="16"/>
                <w:lang w:eastAsia="ru-RU"/>
              </w:rPr>
            </w:pPr>
            <w:r w:rsidRPr="006C7117">
              <w:rPr>
                <w:rFonts w:eastAsia="Times New Roman" w:cs="Times New Roman"/>
                <w:sz w:val="16"/>
                <w:szCs w:val="16"/>
                <w:lang w:eastAsia="ru-RU"/>
              </w:rPr>
              <w:t>(адреса сторінки)</w:t>
            </w:r>
          </w:p>
        </w:tc>
        <w:tc>
          <w:tcPr>
            <w:tcW w:w="29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sz w:val="16"/>
                <w:szCs w:val="16"/>
                <w:lang w:eastAsia="ru-RU"/>
              </w:rPr>
            </w:pPr>
            <w:r w:rsidRPr="006C7117">
              <w:rPr>
                <w:rFonts w:eastAsia="Times New Roman" w:cs="Times New Roman"/>
                <w:sz w:val="16"/>
                <w:szCs w:val="16"/>
                <w:lang w:eastAsia="ru-RU"/>
              </w:rPr>
              <w:t> </w:t>
            </w:r>
          </w:p>
        </w:tc>
        <w:tc>
          <w:tcPr>
            <w:tcW w:w="2161"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sz w:val="16"/>
                <w:szCs w:val="16"/>
                <w:lang w:eastAsia="ru-RU"/>
              </w:rPr>
            </w:pPr>
            <w:r w:rsidRPr="006C7117">
              <w:rPr>
                <w:rFonts w:eastAsia="Times New Roman" w:cs="Times New Roman"/>
                <w:sz w:val="16"/>
                <w:szCs w:val="16"/>
                <w:lang w:eastAsia="ru-RU"/>
              </w:rPr>
              <w:t>(дата)</w:t>
            </w:r>
          </w:p>
        </w:tc>
      </w:tr>
    </w:tbl>
    <w:p w:rsidR="006C7117" w:rsidRPr="006C7117" w:rsidRDefault="006C7117" w:rsidP="006C7117">
      <w:pPr>
        <w:rPr>
          <w:rFonts w:eastAsia="Times New Roman" w:cs="Times New Roman"/>
          <w:szCs w:val="24"/>
          <w:lang w:eastAsia="ru-RU"/>
        </w:rPr>
      </w:pPr>
    </w:p>
    <w:p w:rsidR="006C7117" w:rsidRDefault="006C7117">
      <w:pPr>
        <w:sectPr w:rsidR="006C7117" w:rsidSect="006C7117">
          <w:pgSz w:w="11906" w:h="16838"/>
          <w:pgMar w:top="363" w:right="567" w:bottom="363" w:left="1417" w:header="708" w:footer="708" w:gutter="0"/>
          <w:cols w:space="708"/>
          <w:docGrid w:linePitch="360"/>
        </w:sectPr>
      </w:pPr>
    </w:p>
    <w:p w:rsidR="006C7117" w:rsidRPr="006C7117" w:rsidRDefault="006C7117" w:rsidP="006C7117">
      <w:pPr>
        <w:spacing w:after="300"/>
        <w:ind w:right="-1353"/>
        <w:jc w:val="center"/>
        <w:outlineLvl w:val="2"/>
        <w:rPr>
          <w:rFonts w:eastAsia="Times New Roman" w:cs="Times New Roman"/>
          <w:b/>
          <w:bCs/>
          <w:color w:val="000000"/>
          <w:sz w:val="28"/>
          <w:szCs w:val="28"/>
          <w:lang w:val="en-US" w:eastAsia="uk-UA"/>
        </w:rPr>
      </w:pPr>
      <w:r w:rsidRPr="006C7117">
        <w:rPr>
          <w:rFonts w:eastAsia="Times New Roman" w:cs="Times New Roman"/>
          <w:b/>
          <w:bCs/>
          <w:color w:val="000000"/>
          <w:sz w:val="28"/>
          <w:szCs w:val="28"/>
          <w:lang w:val="uk-UA" w:eastAsia="uk-UA"/>
        </w:rPr>
        <w:lastRenderedPageBreak/>
        <w:t>Зміст</w:t>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6C7117" w:rsidRPr="006C7117" w:rsidTr="004F2168">
        <w:tc>
          <w:tcPr>
            <w:tcW w:w="10266" w:type="dxa"/>
            <w:gridSpan w:val="2"/>
            <w:tcMar>
              <w:top w:w="60" w:type="dxa"/>
              <w:left w:w="60" w:type="dxa"/>
              <w:bottom w:w="60" w:type="dxa"/>
              <w:right w:w="60" w:type="dxa"/>
            </w:tcMar>
            <w:vAlign w:val="center"/>
          </w:tcPr>
          <w:p w:rsidR="006C7117" w:rsidRPr="006C7117" w:rsidRDefault="006C7117" w:rsidP="006C7117">
            <w:pPr>
              <w:spacing w:before="100" w:beforeAutospacing="1" w:after="100" w:afterAutospacing="1"/>
              <w:jc w:val="both"/>
              <w:rPr>
                <w:rFonts w:eastAsia="Times New Roman" w:cs="Times New Roman"/>
                <w:b/>
                <w:bCs/>
                <w:sz w:val="20"/>
                <w:szCs w:val="20"/>
                <w:lang w:val="en-US" w:eastAsia="ru-RU"/>
              </w:rPr>
            </w:pPr>
            <w:r w:rsidRPr="006C7117">
              <w:rPr>
                <w:rFonts w:eastAsia="Times New Roman" w:cs="Times New Roman"/>
                <w:color w:val="000000"/>
                <w:sz w:val="20"/>
                <w:szCs w:val="20"/>
                <w:lang w:val="uk-UA" w:eastAsia="ru-RU"/>
              </w:rPr>
              <w:t>Відмітьте (X), якщо відповідна інформація міститься у річній інформації</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1. Основні відомості про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en-US"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en-US" w:eastAsia="uk-UA"/>
              </w:rPr>
            </w:pPr>
          </w:p>
        </w:tc>
      </w:tr>
      <w:tr w:rsidR="006C7117" w:rsidRPr="006C7117" w:rsidTr="004F2168">
        <w:trPr>
          <w:trHeight w:val="274"/>
        </w:trPr>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en-US" w:eastAsia="uk-UA"/>
              </w:rPr>
            </w:pPr>
          </w:p>
        </w:tc>
      </w:tr>
      <w:tr w:rsidR="006C7117" w:rsidRPr="006C7117" w:rsidTr="004F2168">
        <w:tc>
          <w:tcPr>
            <w:tcW w:w="8424" w:type="dxa"/>
            <w:tcMar>
              <w:top w:w="60" w:type="dxa"/>
              <w:left w:w="60" w:type="dxa"/>
              <w:bottom w:w="60" w:type="dxa"/>
              <w:right w:w="60" w:type="dxa"/>
            </w:tcMar>
          </w:tcPr>
          <w:p w:rsidR="006C7117" w:rsidRPr="006C7117" w:rsidRDefault="006C7117" w:rsidP="006C7117">
            <w:pPr>
              <w:spacing w:before="100" w:beforeAutospacing="1" w:after="100" w:afterAutospacing="1"/>
              <w:jc w:val="both"/>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4. Інформація щодо посади корпоративного секретаря.</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en-US" w:eastAsia="uk-UA"/>
              </w:rPr>
            </w:pPr>
          </w:p>
        </w:tc>
      </w:tr>
      <w:tr w:rsidR="006C7117" w:rsidRPr="006C7117" w:rsidTr="004F2168">
        <w:tc>
          <w:tcPr>
            <w:tcW w:w="8424" w:type="dxa"/>
            <w:tcMar>
              <w:top w:w="60" w:type="dxa"/>
              <w:left w:w="60" w:type="dxa"/>
              <w:bottom w:w="60" w:type="dxa"/>
              <w:right w:w="60" w:type="dxa"/>
            </w:tcMar>
          </w:tcPr>
          <w:p w:rsidR="006C7117" w:rsidRPr="006C7117" w:rsidRDefault="006C7117" w:rsidP="006C7117">
            <w:pPr>
              <w:spacing w:before="100" w:beforeAutospacing="1" w:after="100" w:afterAutospacing="1"/>
              <w:jc w:val="both"/>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5. Інформація про рейтингове агентство.</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en-US"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en-US"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7. Судові справи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en-US"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8. Штрафні санкції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en-US"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9. Опис бізнесу.</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en-US"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en-US"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1) інформація про органи управління;</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2) інформація про посадових осіб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tcPr>
          <w:p w:rsidR="006C7117" w:rsidRPr="006C7117" w:rsidRDefault="006C7117" w:rsidP="006C7117">
            <w:pPr>
              <w:spacing w:before="100" w:beforeAutospacing="1" w:after="100" w:afterAutospacing="1"/>
              <w:jc w:val="both"/>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інформація про будь-які винагороди або компенсації, які 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11. Звіт керівництва (звіт про управління):</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2) інформація про розвиток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4) звіт про корпоративне управління:</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tcPr>
          <w:p w:rsidR="006C7117" w:rsidRPr="006C7117" w:rsidRDefault="006C7117" w:rsidP="006C7117">
            <w:pPr>
              <w:spacing w:before="100" w:beforeAutospacing="1" w:after="100" w:afterAutospacing="1"/>
              <w:jc w:val="both"/>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color w:val="000000"/>
                <w:sz w:val="20"/>
                <w:szCs w:val="20"/>
                <w:lang w:val="uk-UA"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color w:val="000000"/>
                <w:sz w:val="20"/>
                <w:szCs w:val="20"/>
                <w:lang w:val="uk-UA"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tcPr>
          <w:p w:rsidR="006C7117" w:rsidRPr="006C7117" w:rsidRDefault="006C7117" w:rsidP="006C7117">
            <w:pPr>
              <w:spacing w:before="100" w:beforeAutospacing="1" w:after="100" w:afterAutospacing="1"/>
              <w:jc w:val="both"/>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інформація про наглядову раду;</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інформація про виконавчий орган;</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повноваження посадових осіб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1) інформація про випуски акцій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2) інформація про облігації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6C7117" w:rsidRPr="006C7117" w:rsidRDefault="006C7117" w:rsidP="006C7117">
            <w:pPr>
              <w:ind w:left="1560" w:hanging="1560"/>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color w:val="000000"/>
                <w:sz w:val="20"/>
                <w:szCs w:val="20"/>
                <w:lang w:val="uk-UA"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color w:val="000000"/>
                <w:sz w:val="20"/>
                <w:szCs w:val="20"/>
                <w:lang w:val="uk-UA"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color w:val="000000"/>
                <w:sz w:val="20"/>
                <w:szCs w:val="20"/>
                <w:lang w:val="uk-UA"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color w:val="000000"/>
                <w:sz w:val="20"/>
                <w:szCs w:val="20"/>
                <w:lang w:val="uk-UA"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tcPr>
          <w:p w:rsidR="006C7117" w:rsidRPr="006C7117" w:rsidRDefault="006C7117" w:rsidP="006C7117">
            <w:pPr>
              <w:spacing w:before="100" w:beforeAutospacing="1" w:after="100" w:afterAutospacing="1"/>
              <w:jc w:val="both"/>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color w:val="000000"/>
                <w:sz w:val="20"/>
                <w:szCs w:val="20"/>
                <w:lang w:val="uk-UA"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color w:val="000000"/>
                <w:sz w:val="20"/>
                <w:szCs w:val="20"/>
                <w:lang w:val="uk-UA"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color w:val="000000"/>
                <w:sz w:val="20"/>
                <w:szCs w:val="20"/>
                <w:lang w:val="uk-UA"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color w:val="000000"/>
                <w:sz w:val="20"/>
                <w:szCs w:val="20"/>
                <w:lang w:val="uk-UA" w:eastAsia="uk-UA"/>
              </w:rPr>
              <w:t>3) інформація про зобов'язання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color w:val="000000"/>
                <w:sz w:val="20"/>
                <w:szCs w:val="20"/>
                <w:lang w:val="uk-UA"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26. Інформація вчинення значних правочинів.</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lastRenderedPageBreak/>
              <w:t>29. Річна фінансова звітність.</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color w:val="000000"/>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30.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32. Твердження щодо річної інформації.</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en-US"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uk-UA" w:eastAsia="uk-UA"/>
              </w:rPr>
            </w:pPr>
            <w:r w:rsidRPr="006C7117">
              <w:rPr>
                <w:rFonts w:eastAsia="Times New Roman" w:cs="Times New Roman"/>
                <w:b/>
                <w:szCs w:val="24"/>
                <w:lang w:val="en-US" w:eastAsia="uk-UA"/>
              </w:rPr>
              <w:t>X</w:t>
            </w: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tcPr>
          <w:p w:rsidR="006C7117" w:rsidRPr="006C7117" w:rsidRDefault="006C7117" w:rsidP="006C7117">
            <w:pPr>
              <w:spacing w:before="100" w:beforeAutospacing="1" w:after="100" w:afterAutospacing="1"/>
              <w:jc w:val="both"/>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40. Інформація щодо реєстру іпотечних активів.</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41. Основні відомості про ФОН.</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42. Інформація про випуски сертифікатів ФОН.</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44. Розрахунок вартості чистих активів ФОН.</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tcPr>
          <w:p w:rsidR="006C7117" w:rsidRPr="006C7117" w:rsidRDefault="006C7117" w:rsidP="006C7117">
            <w:pPr>
              <w:spacing w:before="100" w:beforeAutospacing="1" w:after="100" w:afterAutospacing="1"/>
              <w:jc w:val="both"/>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45. Правила ФОН.</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p>
        </w:tc>
      </w:tr>
      <w:tr w:rsidR="006C7117" w:rsidRPr="006C7117" w:rsidTr="004F2168">
        <w:tc>
          <w:tcPr>
            <w:tcW w:w="8424" w:type="dxa"/>
            <w:tcMar>
              <w:top w:w="60" w:type="dxa"/>
              <w:left w:w="60" w:type="dxa"/>
              <w:bottom w:w="60" w:type="dxa"/>
              <w:right w:w="60" w:type="dxa"/>
            </w:tcMar>
            <w:vAlign w:val="cente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color w:val="000000"/>
                <w:sz w:val="20"/>
                <w:szCs w:val="20"/>
                <w:lang w:val="uk-UA" w:eastAsia="uk-UA"/>
              </w:rPr>
              <w:t>46. Примітки.</w:t>
            </w:r>
          </w:p>
        </w:tc>
        <w:tc>
          <w:tcPr>
            <w:tcW w:w="1842"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szCs w:val="24"/>
                <w:lang w:val="en-US" w:eastAsia="uk-UA"/>
              </w:rPr>
            </w:pPr>
            <w:r w:rsidRPr="006C7117">
              <w:rPr>
                <w:rFonts w:eastAsia="Times New Roman" w:cs="Times New Roman"/>
                <w:b/>
                <w:szCs w:val="24"/>
                <w:lang w:val="en-US" w:eastAsia="uk-UA"/>
              </w:rPr>
              <w:t>X</w:t>
            </w:r>
          </w:p>
        </w:tc>
      </w:tr>
    </w:tbl>
    <w:p w:rsidR="006C7117" w:rsidRPr="006C7117" w:rsidRDefault="006C7117" w:rsidP="006C7117">
      <w:pPr>
        <w:rPr>
          <w:rFonts w:eastAsia="Times New Roman" w:cs="Times New Roman"/>
          <w:b/>
          <w:sz w:val="20"/>
          <w:szCs w:val="20"/>
          <w:lang w:val="uk-UA" w:eastAsia="uk-UA"/>
        </w:rPr>
      </w:pP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b/>
          <w:sz w:val="20"/>
          <w:szCs w:val="20"/>
          <w:lang w:val="uk-UA" w:eastAsia="uk-UA"/>
        </w:rPr>
        <w:t xml:space="preserve">Примітки : </w:t>
      </w:r>
      <w:r w:rsidRPr="006C7117">
        <w:rPr>
          <w:rFonts w:eastAsia="Times New Roman" w:cs="Times New Roman"/>
          <w:sz w:val="20"/>
          <w:szCs w:val="20"/>
          <w:lang w:val="en-US" w:eastAsia="uk-UA"/>
        </w:rPr>
        <w:t>Cкладова змiсту "Основнi вiдомостi про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одержанi лiцензiї (дозволи) на окремi види дiяльностi"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"Вiдомостi про участь емiтента в iнших юридичних особах"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щодо посади корпоративного секретаря"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рейтингове агентство"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наявнiсть фiлiалiв або iнших вiдокремлених структурних пiдроздiлiв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"Судовi справи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"Штрафнi санкцiї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"Опис бiзнесу"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lastRenderedPageBreak/>
        <w:t>Cкладова змiсту "Iнформацiя про органи управлiння емiтента, його посадових осiб, засновникiв та/або учасникiв емiтента та вiдсоток їх акцiй (часток, паїв)"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органи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щодо освiти та стажу роботи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володiння посадовими особами емiтента акцiями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"Iiнформацiя про будь-якi винагороди або компенсацiї, якi виплаченi посадовим особам емiтента в разi їх звiльнення"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засновникiв та/або учасникiв емiтента, вiдсоток акцiй (часток, паїв)"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"Звiт керiвництва (звiт про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"Вiрогiднi перспективи подальшого розвитку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розвиток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укладення деривативiв або вчинення правочинiв щодо похiдних цiнних паперiв емiтентом, якщо це впливає на оцiнку його активiв, зобов'язань, фiнансового стану i доходiв або витрат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"Завдання та полiтика емiтента щодо управлiння фiнансовими ризиками, у тому числi полiтика щодо страхування кожного основного виду прогнозованої операцiї, для якої використовуються операцiї хеджування"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схильнiсть емiтента до цiнових ризикiв, кредитного ризику, ризику лiквiдностi та/або ризику грошових потокiв"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"Звiт про корпоративне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"Власний кодекс корпоративного управлiння, яким керується емiтент"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"Кодекс корпоративного управлiння фондової бiржi, об'єднання юридичних осiб або iнший кодекс корпоративного управлiння, який емiтент добровiльно вирiшив застосовувати"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практику корпоративного управлiння, застосовувану понад визначенi законодавством вимоги"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проведенi загальнi збори акцiонерiв (учасникiв)"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наглядову раду"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виконавчий орган"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"Опис основних характеристик систем внутрiшнього контролю i управлiння ризиками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"Перелiк осiб, якi прямо або опосередковано є власниками значного пакета акцiй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"Iiнформацiя про будь-якi обмеження прав участi та голосування акцiонерiв (учасникiв) на загальних зборах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"Порядок призначення та звiльнення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"Повноваження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власникiв пакетiв 5 i бiльше вiдсоткiв акцiй iз зазначенням вiдсотка, кiлькостi, типу та/або класу належних їм акцiй"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змiну акцiонерiв, яким належать голосуючi ак+цiї, розмiр пакета яких стає бiльшим, меншим або рiвним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lastRenderedPageBreak/>
        <w:t>Cкладова змiсту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структуру капiталу, в тому числi iз зазначенням типiв та класiв акцiй, а також прав та обов'язкiв акцiонерiв (учасникiв)"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цiннi папери емiтента (вид, форма випуску, тип, кiлькiсть), наявнiсть публiчної пропозицiї та/або допуску до торгiв на фондовiй бiржi в частинi включення до бiржового реєстру"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"Iiнформацiя про випуски акцiй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облiгацiї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iншi цiннi папери, випущенi емiтентом"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похiднi цiннi папери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забезпечення випуску боргових цiнних паперiв"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придбання власних акцiй емiтентом протягом звiтного перiоду"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наявнiсть у власностi працiвникiв емiтента цiнних паперiв (крiм акцiй) такого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наявнiсть у власностi працiвникiв емiтента акцiй у розмiрi понад 0,1 вiдсотка розмiру статутного капiталу такого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загальну кiлькiсть голосуючих акцiй та кiлькiсть голосуючих акцiй, права голосу за якими обмежено, а також кiлькiсть голосуючих акцiй, права голосу за якими за результатами обмеження таких прав передано iншiй особi"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виплату дивiдендiв та iнших доходiв за цiнними паперами"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господарську та фiнансову дiяльнiсть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основнi засоби емiтента (за залишковою вартiстю"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щодо вартостi чистих активiв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зобов'язання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обсяги виробництва та реалiзацiї основних видiв продукцiї;"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собiвартiсть реалiзованої продукцiї"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осiб, послугами яких користується емiтент"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прийняття рiшення про попереднє надання згоди на вчинення значних правочинiв"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вчинення значних правочинiв"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lastRenderedPageBreak/>
        <w:t>Cкладова змiсту "Iнформацiя про вчинення правочинiв, щодо вчинення яких є заiнтересованiсть"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осiб, заiнтересованих у вчиненнi товариством правочинiв iз заiнтересованiстю, та обставини, iснування яких створює заiнтересованiсть"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"Рiчна фiнансова звiтнiсть"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"Аудиторський звiт незалежного аудитора, наданий за результатами аудиту фiнансової звiтностi емiтента аудитором (аудиторською фiрмою)"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не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"Твердження щодо рiчної iнформацiї"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акцiонернi або корпоративнi договори, укладенi акцiонерами (учасниками) такого емiтента, яка наявна в емiтента"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будь-якi договори та/або правочини, умовою чинностi яких є незмiннiсть осiб, якi здiйснюють контроль над емiтентом"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"Вiдомостi щодо особливої iнформацiї та iнформацiї про iпотечнi цiннi папери, що виникала протягом звiтного перiоду" включена до складу рiчної iнформацiї на пiдставi пункту 5 глави 4 роздiлу II "Положення про розкриття iнформацiї емiтентами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випуски iпотечних облiгацiй"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склад, структуру i розмiр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розмiр iпотечного покриття та його спiввiдношення з розмiром (сумою) зобов'язань за iпотечними облiгацiями з цим iпотечним покриттям"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змiн iпотечних активiв у складi iпотечного покриття, якi вiдбулися протягом звiтного пер"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замiни iпотечних активiв у складi iпотечного покриття або включення нових iпотечних активiв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"Вiдомостi про структуру iпотечного покриття iпотечних облiгацiй за видами iпотечних активiв та iнших активiв на кiнець звiтного перiоду"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"Вiдомостi щодо пiдстав виникнення у емiтента iпотечних облiгацiй прав на iпотечнi активи, якi складають iпотечне покриття станом на кiнець звiтного року"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випуски iпотечних сертифiкатiв"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щодо реєстру iпотечних активiв"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"Основнi вiдомостi про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"Iнформацiя про випуски сертифiкатiв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lastRenderedPageBreak/>
        <w:t>Cкладова змiсту "Iнформацiя про осiб, що володiють сертифiкатами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"Розрахунок вартостi чистих активiв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Cкладова змiсту "Правила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C7117" w:rsidRPr="006C7117" w:rsidRDefault="006C7117" w:rsidP="006C7117">
      <w:pPr>
        <w:rPr>
          <w:rFonts w:eastAsia="Times New Roman" w:cs="Times New Roman"/>
          <w:sz w:val="20"/>
          <w:szCs w:val="20"/>
          <w:lang w:val="en-US" w:eastAsia="uk-UA"/>
        </w:rPr>
      </w:pP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after="300"/>
        <w:jc w:val="center"/>
        <w:outlineLvl w:val="2"/>
        <w:rPr>
          <w:rFonts w:eastAsia="Times New Roman" w:cs="Times New Roman"/>
          <w:b/>
          <w:bCs/>
          <w:color w:val="000000"/>
          <w:sz w:val="28"/>
          <w:szCs w:val="28"/>
          <w:lang w:val="uk-UA" w:eastAsia="uk-UA"/>
        </w:rPr>
      </w:pPr>
      <w:r w:rsidRPr="006C7117">
        <w:rPr>
          <w:rFonts w:eastAsia="Times New Roman" w:cs="Times New Roman"/>
          <w:b/>
          <w:bCs/>
          <w:color w:val="000000"/>
          <w:sz w:val="28"/>
          <w:szCs w:val="28"/>
          <w:lang w:val="en-US" w:eastAsia="uk-UA"/>
        </w:rPr>
        <w:lastRenderedPageBreak/>
        <w:t>III</w:t>
      </w:r>
      <w:r w:rsidRPr="006C7117">
        <w:rPr>
          <w:rFonts w:eastAsia="Times New Roman" w:cs="Times New Roman"/>
          <w:b/>
          <w:bCs/>
          <w:color w:val="000000"/>
          <w:sz w:val="28"/>
          <w:szCs w:val="28"/>
          <w:lang w:val="uk-UA"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6C7117" w:rsidRPr="006C7117" w:rsidTr="004F2168">
        <w:trPr>
          <w:trHeight w:val="397"/>
        </w:trPr>
        <w:tc>
          <w:tcPr>
            <w:tcW w:w="4927" w:type="dxa"/>
            <w:gridSpan w:val="3"/>
            <w:shd w:val="clear" w:color="auto" w:fill="auto"/>
            <w:vAlign w:val="center"/>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1. Повне найменування</w:t>
            </w:r>
          </w:p>
        </w:tc>
        <w:tc>
          <w:tcPr>
            <w:tcW w:w="4928"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 xml:space="preserve"> </w:t>
            </w:r>
            <w:r w:rsidRPr="006C7117">
              <w:rPr>
                <w:rFonts w:eastAsia="Times New Roman" w:cs="Times New Roman"/>
                <w:b/>
                <w:sz w:val="20"/>
                <w:szCs w:val="20"/>
                <w:lang w:val="en-US" w:eastAsia="uk-UA"/>
              </w:rPr>
              <w:t>Приватне акціонерне товариство "Iнструментальний завод"</w:t>
            </w:r>
          </w:p>
        </w:tc>
      </w:tr>
      <w:tr w:rsidR="006C7117" w:rsidRPr="006C7117" w:rsidTr="004F2168">
        <w:trPr>
          <w:trHeight w:val="397"/>
        </w:trPr>
        <w:tc>
          <w:tcPr>
            <w:tcW w:w="4927" w:type="dxa"/>
            <w:gridSpan w:val="3"/>
            <w:shd w:val="clear" w:color="auto" w:fill="auto"/>
            <w:vAlign w:val="center"/>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2. Серія і номер свідоцтва про державну реєстрацію юридичної особи ( за наявності )</w:t>
            </w:r>
          </w:p>
        </w:tc>
        <w:tc>
          <w:tcPr>
            <w:tcW w:w="4928"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 xml:space="preserve"> </w:t>
            </w:r>
            <w:r w:rsidRPr="006C7117">
              <w:rPr>
                <w:rFonts w:eastAsia="Times New Roman" w:cs="Times New Roman"/>
                <w:b/>
                <w:sz w:val="20"/>
                <w:szCs w:val="20"/>
                <w:lang w:val="en-US" w:eastAsia="uk-UA"/>
              </w:rPr>
              <w:t>ААВ №596646</w:t>
            </w:r>
          </w:p>
        </w:tc>
      </w:tr>
      <w:tr w:rsidR="006C7117" w:rsidRPr="006C7117" w:rsidTr="004F2168">
        <w:trPr>
          <w:trHeight w:val="397"/>
        </w:trPr>
        <w:tc>
          <w:tcPr>
            <w:tcW w:w="4927" w:type="dxa"/>
            <w:gridSpan w:val="3"/>
            <w:shd w:val="clear" w:color="auto" w:fill="auto"/>
            <w:vAlign w:val="center"/>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3. Дата проведення державної реєстрації</w:t>
            </w:r>
          </w:p>
        </w:tc>
        <w:tc>
          <w:tcPr>
            <w:tcW w:w="4928" w:type="dxa"/>
            <w:shd w:val="clear" w:color="auto" w:fill="auto"/>
            <w:vAlign w:val="center"/>
          </w:tcPr>
          <w:p w:rsidR="006C7117" w:rsidRPr="006C7117" w:rsidRDefault="006C7117" w:rsidP="006C7117">
            <w:pPr>
              <w:rPr>
                <w:rFonts w:eastAsia="Times New Roman" w:cs="Times New Roman"/>
                <w:b/>
                <w:sz w:val="20"/>
                <w:szCs w:val="20"/>
                <w:lang w:val="en-US" w:eastAsia="uk-UA"/>
              </w:rPr>
            </w:pPr>
            <w:r w:rsidRPr="006C7117">
              <w:rPr>
                <w:rFonts w:eastAsia="Times New Roman" w:cs="Times New Roman"/>
                <w:b/>
                <w:sz w:val="20"/>
                <w:szCs w:val="20"/>
                <w:lang w:val="en-US" w:eastAsia="uk-UA"/>
              </w:rPr>
              <w:t xml:space="preserve"> 28.12.1992</w:t>
            </w:r>
          </w:p>
        </w:tc>
      </w:tr>
      <w:tr w:rsidR="006C7117" w:rsidRPr="006C7117" w:rsidTr="004F2168">
        <w:trPr>
          <w:trHeight w:val="397"/>
        </w:trPr>
        <w:tc>
          <w:tcPr>
            <w:tcW w:w="4927" w:type="dxa"/>
            <w:gridSpan w:val="3"/>
            <w:shd w:val="clear" w:color="auto" w:fill="auto"/>
            <w:vAlign w:val="center"/>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en-US" w:eastAsia="uk-UA"/>
              </w:rPr>
              <w:t>4.</w:t>
            </w:r>
            <w:r w:rsidRPr="006C7117">
              <w:rPr>
                <w:rFonts w:eastAsia="Times New Roman" w:cs="Times New Roman"/>
                <w:sz w:val="20"/>
                <w:szCs w:val="20"/>
                <w:lang w:val="uk-UA" w:eastAsia="uk-UA"/>
              </w:rPr>
              <w:t xml:space="preserve"> </w:t>
            </w:r>
            <w:r w:rsidRPr="006C7117">
              <w:rPr>
                <w:rFonts w:eastAsia="Times New Roman" w:cs="Times New Roman"/>
                <w:sz w:val="20"/>
                <w:szCs w:val="20"/>
                <w:lang w:eastAsia="uk-UA"/>
              </w:rPr>
              <w:t>Територія</w:t>
            </w:r>
            <w:r w:rsidRPr="006C7117">
              <w:rPr>
                <w:rFonts w:eastAsia="Times New Roman" w:cs="Times New Roman"/>
                <w:sz w:val="20"/>
                <w:szCs w:val="20"/>
                <w:lang w:val="en-US" w:eastAsia="uk-UA"/>
              </w:rPr>
              <w:t xml:space="preserve"> (</w:t>
            </w:r>
            <w:r w:rsidRPr="006C7117">
              <w:rPr>
                <w:rFonts w:eastAsia="Times New Roman" w:cs="Times New Roman"/>
                <w:sz w:val="20"/>
                <w:szCs w:val="20"/>
                <w:lang w:eastAsia="uk-UA"/>
              </w:rPr>
              <w:t>о</w:t>
            </w:r>
            <w:r w:rsidRPr="006C7117">
              <w:rPr>
                <w:rFonts w:eastAsia="Times New Roman" w:cs="Times New Roman"/>
                <w:sz w:val="20"/>
                <w:szCs w:val="20"/>
                <w:lang w:val="uk-UA" w:eastAsia="uk-UA"/>
              </w:rPr>
              <w:t>бласть)</w:t>
            </w:r>
          </w:p>
        </w:tc>
        <w:tc>
          <w:tcPr>
            <w:tcW w:w="4928" w:type="dxa"/>
            <w:shd w:val="clear" w:color="auto" w:fill="auto"/>
            <w:vAlign w:val="center"/>
          </w:tcPr>
          <w:p w:rsidR="006C7117" w:rsidRPr="006C7117" w:rsidRDefault="006C7117" w:rsidP="006C7117">
            <w:pPr>
              <w:rPr>
                <w:rFonts w:eastAsia="Times New Roman" w:cs="Times New Roman"/>
                <w:b/>
                <w:sz w:val="20"/>
                <w:szCs w:val="20"/>
                <w:lang w:val="en-US" w:eastAsia="uk-UA"/>
              </w:rPr>
            </w:pPr>
            <w:r w:rsidRPr="006C7117">
              <w:rPr>
                <w:rFonts w:eastAsia="Times New Roman" w:cs="Times New Roman"/>
                <w:b/>
                <w:sz w:val="20"/>
                <w:szCs w:val="20"/>
                <w:lang w:val="en-US" w:eastAsia="uk-UA"/>
              </w:rPr>
              <w:t xml:space="preserve"> м. Київ</w:t>
            </w:r>
          </w:p>
        </w:tc>
      </w:tr>
      <w:tr w:rsidR="006C7117" w:rsidRPr="006C7117" w:rsidTr="004F2168">
        <w:trPr>
          <w:trHeight w:val="397"/>
        </w:trPr>
        <w:tc>
          <w:tcPr>
            <w:tcW w:w="4927" w:type="dxa"/>
            <w:gridSpan w:val="3"/>
            <w:shd w:val="clear" w:color="auto" w:fill="auto"/>
            <w:vAlign w:val="center"/>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5. Статутний капітал (грн.)</w:t>
            </w:r>
          </w:p>
        </w:tc>
        <w:tc>
          <w:tcPr>
            <w:tcW w:w="4928" w:type="dxa"/>
            <w:shd w:val="clear" w:color="auto" w:fill="auto"/>
            <w:vAlign w:val="center"/>
          </w:tcPr>
          <w:p w:rsidR="006C7117" w:rsidRPr="006C7117" w:rsidRDefault="006C7117" w:rsidP="006C7117">
            <w:pPr>
              <w:rPr>
                <w:rFonts w:eastAsia="Times New Roman" w:cs="Times New Roman"/>
                <w:b/>
                <w:sz w:val="20"/>
                <w:szCs w:val="20"/>
                <w:lang w:val="en-US" w:eastAsia="uk-UA"/>
              </w:rPr>
            </w:pPr>
            <w:r w:rsidRPr="006C7117">
              <w:rPr>
                <w:rFonts w:eastAsia="Times New Roman" w:cs="Times New Roman"/>
                <w:b/>
                <w:sz w:val="20"/>
                <w:szCs w:val="20"/>
                <w:lang w:val="en-US" w:eastAsia="uk-UA"/>
              </w:rPr>
              <w:t xml:space="preserve"> 407000.00</w:t>
            </w:r>
          </w:p>
        </w:tc>
      </w:tr>
      <w:tr w:rsidR="006C7117" w:rsidRPr="006C7117" w:rsidTr="004F2168">
        <w:trPr>
          <w:trHeight w:val="397"/>
        </w:trPr>
        <w:tc>
          <w:tcPr>
            <w:tcW w:w="4927" w:type="dxa"/>
            <w:gridSpan w:val="3"/>
            <w:shd w:val="clear" w:color="auto" w:fill="auto"/>
            <w:vAlign w:val="center"/>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6. Відсоток акцій у статутному капіталі, що належать державі</w:t>
            </w:r>
          </w:p>
        </w:tc>
        <w:tc>
          <w:tcPr>
            <w:tcW w:w="4928" w:type="dxa"/>
            <w:shd w:val="clear" w:color="auto" w:fill="auto"/>
            <w:vAlign w:val="center"/>
          </w:tcPr>
          <w:p w:rsidR="006C7117" w:rsidRPr="006C7117" w:rsidRDefault="006C7117" w:rsidP="006C7117">
            <w:pPr>
              <w:rPr>
                <w:rFonts w:eastAsia="Times New Roman" w:cs="Times New Roman"/>
                <w:b/>
                <w:sz w:val="20"/>
                <w:szCs w:val="20"/>
                <w:lang w:val="en-US" w:eastAsia="uk-UA"/>
              </w:rPr>
            </w:pPr>
            <w:r w:rsidRPr="006C7117">
              <w:rPr>
                <w:rFonts w:eastAsia="Times New Roman" w:cs="Times New Roman"/>
                <w:b/>
                <w:sz w:val="20"/>
                <w:szCs w:val="20"/>
                <w:lang w:eastAsia="uk-UA"/>
              </w:rPr>
              <w:t>0.000</w:t>
            </w:r>
          </w:p>
        </w:tc>
      </w:tr>
      <w:tr w:rsidR="006C7117" w:rsidRPr="006C7117" w:rsidTr="004F2168">
        <w:trPr>
          <w:trHeight w:val="397"/>
        </w:trPr>
        <w:tc>
          <w:tcPr>
            <w:tcW w:w="4927" w:type="dxa"/>
            <w:gridSpan w:val="3"/>
            <w:shd w:val="clear" w:color="auto" w:fill="auto"/>
            <w:vAlign w:val="center"/>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6C7117" w:rsidRPr="006C7117" w:rsidRDefault="006C7117" w:rsidP="006C7117">
            <w:pPr>
              <w:rPr>
                <w:rFonts w:eastAsia="Times New Roman" w:cs="Times New Roman"/>
                <w:b/>
                <w:sz w:val="20"/>
                <w:szCs w:val="20"/>
                <w:lang w:eastAsia="uk-UA"/>
              </w:rPr>
            </w:pPr>
            <w:r w:rsidRPr="006C7117">
              <w:rPr>
                <w:rFonts w:eastAsia="Times New Roman" w:cs="Times New Roman"/>
                <w:b/>
                <w:sz w:val="20"/>
                <w:szCs w:val="20"/>
                <w:lang w:eastAsia="uk-UA"/>
              </w:rPr>
              <w:t>51.000</w:t>
            </w:r>
          </w:p>
        </w:tc>
      </w:tr>
      <w:tr w:rsidR="006C7117" w:rsidRPr="006C7117" w:rsidTr="004F2168">
        <w:trPr>
          <w:trHeight w:val="397"/>
        </w:trPr>
        <w:tc>
          <w:tcPr>
            <w:tcW w:w="4927" w:type="dxa"/>
            <w:gridSpan w:val="3"/>
            <w:shd w:val="clear" w:color="auto" w:fill="auto"/>
            <w:vAlign w:val="center"/>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8. Середня кількість працівників (осіб)</w:t>
            </w:r>
          </w:p>
        </w:tc>
        <w:tc>
          <w:tcPr>
            <w:tcW w:w="4928" w:type="dxa"/>
            <w:shd w:val="clear" w:color="auto" w:fill="auto"/>
            <w:vAlign w:val="center"/>
          </w:tcPr>
          <w:p w:rsidR="006C7117" w:rsidRPr="006C7117" w:rsidRDefault="006C7117" w:rsidP="006C7117">
            <w:pPr>
              <w:rPr>
                <w:rFonts w:eastAsia="Times New Roman" w:cs="Times New Roman"/>
                <w:b/>
                <w:sz w:val="20"/>
                <w:szCs w:val="20"/>
                <w:lang w:val="en-US" w:eastAsia="uk-UA"/>
              </w:rPr>
            </w:pPr>
            <w:r w:rsidRPr="006C7117">
              <w:rPr>
                <w:rFonts w:eastAsia="Times New Roman" w:cs="Times New Roman"/>
                <w:b/>
                <w:sz w:val="20"/>
                <w:szCs w:val="20"/>
                <w:lang w:eastAsia="uk-UA"/>
              </w:rPr>
              <w:t>10</w:t>
            </w:r>
          </w:p>
        </w:tc>
      </w:tr>
      <w:tr w:rsidR="006C7117" w:rsidRPr="006C7117" w:rsidTr="004F2168">
        <w:trPr>
          <w:trHeight w:val="397"/>
        </w:trPr>
        <w:tc>
          <w:tcPr>
            <w:tcW w:w="9855" w:type="dxa"/>
            <w:gridSpan w:val="4"/>
            <w:shd w:val="clear" w:color="auto" w:fill="auto"/>
            <w:vAlign w:val="center"/>
          </w:tcPr>
          <w:p w:rsidR="006C7117" w:rsidRPr="006C7117" w:rsidRDefault="006C7117" w:rsidP="006C7117">
            <w:pPr>
              <w:rPr>
                <w:rFonts w:eastAsia="Times New Roman" w:cs="Times New Roman"/>
                <w:sz w:val="20"/>
                <w:szCs w:val="20"/>
                <w:lang w:eastAsia="uk-UA"/>
              </w:rPr>
            </w:pPr>
            <w:r w:rsidRPr="006C7117">
              <w:rPr>
                <w:rFonts w:eastAsia="Times New Roman" w:cs="Times New Roman"/>
                <w:sz w:val="20"/>
                <w:szCs w:val="20"/>
                <w:lang w:val="uk-UA" w:eastAsia="uk-UA"/>
              </w:rPr>
              <w:t>9. Основні види діяльності із зазначенням найменування виду діяльності та коду за КВЕД</w:t>
            </w:r>
          </w:p>
        </w:tc>
      </w:tr>
      <w:tr w:rsidR="006C7117" w:rsidRPr="006C7117" w:rsidTr="004F2168">
        <w:trPr>
          <w:trHeight w:val="397"/>
        </w:trPr>
        <w:tc>
          <w:tcPr>
            <w:tcW w:w="1368" w:type="dxa"/>
            <w:shd w:val="clear" w:color="auto" w:fill="auto"/>
            <w:vAlign w:val="center"/>
          </w:tcPr>
          <w:p w:rsidR="006C7117" w:rsidRPr="006C7117" w:rsidRDefault="006C7117" w:rsidP="006C7117">
            <w:pPr>
              <w:rPr>
                <w:rFonts w:eastAsia="Times New Roman" w:cs="Times New Roman"/>
                <w:b/>
                <w:sz w:val="20"/>
                <w:szCs w:val="20"/>
                <w:lang w:val="en-US" w:eastAsia="uk-UA"/>
              </w:rPr>
            </w:pPr>
            <w:r w:rsidRPr="006C7117">
              <w:rPr>
                <w:rFonts w:eastAsia="Times New Roman" w:cs="Times New Roman"/>
                <w:b/>
                <w:sz w:val="20"/>
                <w:szCs w:val="20"/>
                <w:lang w:val="en-US" w:eastAsia="uk-UA"/>
              </w:rPr>
              <w:t>25.73</w:t>
            </w:r>
          </w:p>
        </w:tc>
        <w:tc>
          <w:tcPr>
            <w:tcW w:w="8487" w:type="dxa"/>
            <w:gridSpan w:val="3"/>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en-US" w:eastAsia="uk-UA"/>
              </w:rPr>
              <w:t xml:space="preserve"> ВИРОБНИЦТВО ІНСТРУМЕНТІВ</w:t>
            </w:r>
          </w:p>
        </w:tc>
      </w:tr>
      <w:tr w:rsidR="006C7117" w:rsidRPr="006C7117" w:rsidTr="004F2168">
        <w:trPr>
          <w:trHeight w:val="397"/>
        </w:trPr>
        <w:tc>
          <w:tcPr>
            <w:tcW w:w="1368"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en-US" w:eastAsia="uk-UA"/>
              </w:rPr>
              <w:t xml:space="preserve"> 28.29</w:t>
            </w:r>
          </w:p>
        </w:tc>
        <w:tc>
          <w:tcPr>
            <w:tcW w:w="8487" w:type="dxa"/>
            <w:gridSpan w:val="3"/>
            <w:shd w:val="clear" w:color="auto" w:fill="auto"/>
            <w:vAlign w:val="center"/>
          </w:tcPr>
          <w:p w:rsidR="006C7117" w:rsidRPr="006C7117" w:rsidRDefault="006C7117" w:rsidP="006C7117">
            <w:pPr>
              <w:rPr>
                <w:rFonts w:eastAsia="Times New Roman" w:cs="Times New Roman"/>
                <w:b/>
                <w:sz w:val="20"/>
                <w:szCs w:val="20"/>
                <w:lang w:val="en-US" w:eastAsia="uk-UA"/>
              </w:rPr>
            </w:pPr>
            <w:r w:rsidRPr="006C7117">
              <w:rPr>
                <w:rFonts w:eastAsia="Times New Roman" w:cs="Times New Roman"/>
                <w:b/>
                <w:sz w:val="20"/>
                <w:szCs w:val="20"/>
                <w:lang w:val="en-US" w:eastAsia="uk-UA"/>
              </w:rPr>
              <w:t xml:space="preserve"> ВИРОБНИЦТВО ІНШИХ МАШИН І УСТАТКОВАННЯ ЗАГАЛЬНОГО ПРИЗНАЧЕННЯ, Н. В. І. У.</w:t>
            </w:r>
          </w:p>
        </w:tc>
      </w:tr>
      <w:tr w:rsidR="006C7117" w:rsidRPr="006C7117" w:rsidTr="004F2168">
        <w:trPr>
          <w:trHeight w:val="397"/>
        </w:trPr>
        <w:tc>
          <w:tcPr>
            <w:tcW w:w="1368"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en-US" w:eastAsia="uk-UA"/>
              </w:rPr>
              <w:t xml:space="preserve"> 25.62</w:t>
            </w:r>
          </w:p>
        </w:tc>
        <w:tc>
          <w:tcPr>
            <w:tcW w:w="8487" w:type="dxa"/>
            <w:gridSpan w:val="3"/>
            <w:shd w:val="clear" w:color="auto" w:fill="auto"/>
            <w:vAlign w:val="center"/>
          </w:tcPr>
          <w:p w:rsidR="006C7117" w:rsidRPr="006C7117" w:rsidRDefault="006C7117" w:rsidP="006C7117">
            <w:pPr>
              <w:rPr>
                <w:rFonts w:eastAsia="Times New Roman" w:cs="Times New Roman"/>
                <w:b/>
                <w:sz w:val="20"/>
                <w:szCs w:val="20"/>
                <w:lang w:val="en-US" w:eastAsia="uk-UA"/>
              </w:rPr>
            </w:pPr>
            <w:r w:rsidRPr="006C7117">
              <w:rPr>
                <w:rFonts w:eastAsia="Times New Roman" w:cs="Times New Roman"/>
                <w:b/>
                <w:sz w:val="20"/>
                <w:szCs w:val="20"/>
                <w:lang w:val="en-US" w:eastAsia="uk-UA"/>
              </w:rPr>
              <w:t xml:space="preserve"> МЕХАНІЧНЕ ОБРОБЛЕННЯ МЕТАЛЕВИХ ВИРОБІВ</w:t>
            </w:r>
          </w:p>
        </w:tc>
      </w:tr>
      <w:tr w:rsidR="006C7117" w:rsidRPr="006C7117" w:rsidTr="004F2168">
        <w:tc>
          <w:tcPr>
            <w:tcW w:w="2268" w:type="dxa"/>
            <w:gridSpan w:val="2"/>
            <w:shd w:val="clear" w:color="auto" w:fill="auto"/>
          </w:tcPr>
          <w:p w:rsidR="006C7117" w:rsidRPr="006C7117" w:rsidRDefault="006C7117" w:rsidP="006C7117">
            <w:pPr>
              <w:rPr>
                <w:rFonts w:eastAsia="Times New Roman" w:cs="Times New Roman"/>
                <w:sz w:val="20"/>
                <w:szCs w:val="20"/>
                <w:lang w:eastAsia="uk-UA"/>
              </w:rPr>
            </w:pPr>
          </w:p>
        </w:tc>
        <w:tc>
          <w:tcPr>
            <w:tcW w:w="7587" w:type="dxa"/>
            <w:gridSpan w:val="2"/>
            <w:shd w:val="clear" w:color="auto" w:fill="auto"/>
          </w:tcPr>
          <w:p w:rsidR="006C7117" w:rsidRPr="006C7117" w:rsidRDefault="006C7117" w:rsidP="006C7117">
            <w:pPr>
              <w:rPr>
                <w:rFonts w:eastAsia="Times New Roman" w:cs="Times New Roman"/>
                <w:b/>
                <w:sz w:val="20"/>
                <w:szCs w:val="20"/>
                <w:lang w:val="en-US" w:eastAsia="uk-UA"/>
              </w:rPr>
            </w:pPr>
          </w:p>
        </w:tc>
      </w:tr>
    </w:tbl>
    <w:p w:rsidR="006C7117" w:rsidRPr="006C7117" w:rsidRDefault="006C7117" w:rsidP="006C7117">
      <w:pPr>
        <w:rPr>
          <w:rFonts w:eastAsia="Times New Roman" w:cs="Times New Roman"/>
          <w:vanish/>
          <w:szCs w:val="24"/>
          <w:lang w:val="uk-UA"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6C7117" w:rsidRPr="006C7117" w:rsidTr="004F2168">
        <w:tc>
          <w:tcPr>
            <w:tcW w:w="9960" w:type="dxa"/>
            <w:gridSpan w:val="2"/>
            <w:tcMar>
              <w:top w:w="60" w:type="dxa"/>
              <w:left w:w="60" w:type="dxa"/>
              <w:bottom w:w="60" w:type="dxa"/>
              <w:right w:w="60" w:type="dxa"/>
            </w:tcMar>
            <w:vAlign w:val="center"/>
          </w:tcPr>
          <w:p w:rsidR="006C7117" w:rsidRPr="006C7117" w:rsidRDefault="006C7117" w:rsidP="006C7117">
            <w:pPr>
              <w:rPr>
                <w:rFonts w:eastAsia="Times New Roman" w:cs="Times New Roman"/>
                <w:bCs/>
                <w:sz w:val="20"/>
                <w:szCs w:val="20"/>
                <w:lang w:val="en-US" w:eastAsia="uk-UA"/>
              </w:rPr>
            </w:pPr>
            <w:r w:rsidRPr="006C7117">
              <w:rPr>
                <w:rFonts w:eastAsia="Times New Roman" w:cs="Times New Roman"/>
                <w:bCs/>
                <w:sz w:val="20"/>
                <w:szCs w:val="20"/>
                <w:lang w:val="uk-UA" w:eastAsia="uk-UA"/>
              </w:rPr>
              <w:t>1</w:t>
            </w:r>
            <w:r w:rsidRPr="006C7117">
              <w:rPr>
                <w:rFonts w:eastAsia="Times New Roman" w:cs="Times New Roman"/>
                <w:bCs/>
                <w:sz w:val="20"/>
                <w:szCs w:val="20"/>
                <w:lang w:val="en-US" w:eastAsia="uk-UA"/>
              </w:rPr>
              <w:t>0</w:t>
            </w:r>
            <w:r w:rsidRPr="006C7117">
              <w:rPr>
                <w:rFonts w:eastAsia="Times New Roman" w:cs="Times New Roman"/>
                <w:bCs/>
                <w:sz w:val="20"/>
                <w:szCs w:val="20"/>
                <w:lang w:val="uk-UA" w:eastAsia="uk-UA"/>
              </w:rPr>
              <w:t>. Банки, що обслуговують емітента</w:t>
            </w:r>
          </w:p>
        </w:tc>
      </w:tr>
      <w:tr w:rsidR="006C7117" w:rsidRPr="006C7117" w:rsidTr="004F2168">
        <w:tc>
          <w:tcPr>
            <w:tcW w:w="4920" w:type="dxa"/>
            <w:tcBorders>
              <w:top w:val="nil"/>
              <w:left w:val="nil"/>
              <w:bottom w:val="nil"/>
              <w:right w:val="nil"/>
            </w:tcBorders>
            <w:tcMar>
              <w:top w:w="60" w:type="dxa"/>
              <w:left w:w="60" w:type="dxa"/>
              <w:bottom w:w="60" w:type="dxa"/>
              <w:right w:w="60" w:type="dxa"/>
            </w:tcMar>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1) 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6C7117" w:rsidRPr="006C7117" w:rsidRDefault="006C7117" w:rsidP="006C7117">
            <w:pPr>
              <w:rPr>
                <w:rFonts w:eastAsia="Times New Roman" w:cs="Times New Roman"/>
                <w:b/>
                <w:sz w:val="20"/>
                <w:szCs w:val="20"/>
                <w:lang w:val="en-US" w:eastAsia="uk-UA"/>
              </w:rPr>
            </w:pPr>
            <w:r w:rsidRPr="006C7117">
              <w:rPr>
                <w:rFonts w:eastAsia="Times New Roman" w:cs="Times New Roman"/>
                <w:b/>
                <w:sz w:val="20"/>
                <w:szCs w:val="20"/>
                <w:lang w:eastAsia="uk-UA"/>
              </w:rPr>
              <w:t xml:space="preserve"> </w:t>
            </w:r>
            <w:r w:rsidRPr="006C7117">
              <w:rPr>
                <w:rFonts w:eastAsia="Times New Roman" w:cs="Times New Roman"/>
                <w:b/>
                <w:sz w:val="20"/>
                <w:szCs w:val="20"/>
                <w:lang w:val="en-US" w:eastAsia="uk-UA"/>
              </w:rPr>
              <w:t>АБ "УКРГАЗБАНК"</w:t>
            </w:r>
          </w:p>
        </w:tc>
      </w:tr>
      <w:tr w:rsidR="006C7117" w:rsidRPr="006C7117" w:rsidTr="004F2168">
        <w:tc>
          <w:tcPr>
            <w:tcW w:w="4920" w:type="dxa"/>
            <w:tcBorders>
              <w:top w:val="nil"/>
              <w:left w:val="nil"/>
              <w:bottom w:val="nil"/>
              <w:right w:val="nil"/>
            </w:tcBorders>
            <w:tcMar>
              <w:top w:w="60" w:type="dxa"/>
              <w:left w:w="60" w:type="dxa"/>
              <w:bottom w:w="60" w:type="dxa"/>
              <w:right w:w="60" w:type="dxa"/>
            </w:tcMar>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2) МФО банку</w:t>
            </w:r>
          </w:p>
        </w:tc>
        <w:tc>
          <w:tcPr>
            <w:tcW w:w="5040" w:type="dxa"/>
            <w:tcBorders>
              <w:top w:val="nil"/>
              <w:left w:val="nil"/>
              <w:bottom w:val="nil"/>
              <w:right w:val="nil"/>
            </w:tcBorders>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en-US" w:eastAsia="uk-UA"/>
              </w:rPr>
              <w:t xml:space="preserve"> 320478</w:t>
            </w:r>
          </w:p>
        </w:tc>
      </w:tr>
      <w:tr w:rsidR="006C7117" w:rsidRPr="006C7117" w:rsidTr="004F2168">
        <w:tc>
          <w:tcPr>
            <w:tcW w:w="4920" w:type="dxa"/>
            <w:tcBorders>
              <w:top w:val="nil"/>
              <w:left w:val="nil"/>
              <w:bottom w:val="nil"/>
              <w:right w:val="nil"/>
            </w:tcBorders>
            <w:tcMar>
              <w:top w:w="60" w:type="dxa"/>
              <w:left w:w="60" w:type="dxa"/>
              <w:bottom w:w="60" w:type="dxa"/>
              <w:right w:w="60" w:type="dxa"/>
            </w:tcMar>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3) Поточний рахунок</w:t>
            </w:r>
          </w:p>
        </w:tc>
        <w:tc>
          <w:tcPr>
            <w:tcW w:w="5040" w:type="dxa"/>
            <w:tcBorders>
              <w:top w:val="nil"/>
              <w:left w:val="nil"/>
              <w:bottom w:val="nil"/>
              <w:right w:val="nil"/>
            </w:tcBorders>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en-US" w:eastAsia="uk-UA"/>
              </w:rPr>
              <w:t xml:space="preserve"> UA073204780000026005924427539</w:t>
            </w:r>
          </w:p>
        </w:tc>
      </w:tr>
      <w:tr w:rsidR="006C7117" w:rsidRPr="006C7117" w:rsidTr="004F2168">
        <w:tc>
          <w:tcPr>
            <w:tcW w:w="4920" w:type="dxa"/>
            <w:tcBorders>
              <w:top w:val="nil"/>
              <w:left w:val="nil"/>
              <w:bottom w:val="nil"/>
              <w:right w:val="nil"/>
            </w:tcBorders>
            <w:tcMar>
              <w:top w:w="60" w:type="dxa"/>
              <w:left w:w="60" w:type="dxa"/>
              <w:bottom w:w="60" w:type="dxa"/>
              <w:right w:w="60" w:type="dxa"/>
            </w:tcMar>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4) 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eastAsia="uk-UA"/>
              </w:rPr>
              <w:t xml:space="preserve"> </w:t>
            </w:r>
            <w:r w:rsidRPr="006C7117">
              <w:rPr>
                <w:rFonts w:eastAsia="Times New Roman" w:cs="Times New Roman"/>
                <w:b/>
                <w:sz w:val="20"/>
                <w:szCs w:val="20"/>
                <w:lang w:val="en-US" w:eastAsia="uk-UA"/>
              </w:rPr>
              <w:t>д/н</w:t>
            </w:r>
          </w:p>
        </w:tc>
      </w:tr>
      <w:tr w:rsidR="006C7117" w:rsidRPr="006C7117" w:rsidTr="004F2168">
        <w:tc>
          <w:tcPr>
            <w:tcW w:w="4920" w:type="dxa"/>
            <w:tcBorders>
              <w:top w:val="nil"/>
              <w:left w:val="nil"/>
              <w:bottom w:val="nil"/>
              <w:right w:val="nil"/>
            </w:tcBorders>
            <w:tcMar>
              <w:top w:w="60" w:type="dxa"/>
              <w:left w:w="60" w:type="dxa"/>
              <w:bottom w:w="60" w:type="dxa"/>
              <w:right w:w="60" w:type="dxa"/>
            </w:tcMar>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5) МФО банку</w:t>
            </w:r>
          </w:p>
        </w:tc>
        <w:tc>
          <w:tcPr>
            <w:tcW w:w="5040" w:type="dxa"/>
            <w:tcBorders>
              <w:top w:val="nil"/>
              <w:left w:val="nil"/>
              <w:bottom w:val="nil"/>
              <w:right w:val="nil"/>
            </w:tcBorders>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en-US" w:eastAsia="uk-UA"/>
              </w:rPr>
              <w:t xml:space="preserve"> д/н</w:t>
            </w:r>
          </w:p>
        </w:tc>
      </w:tr>
      <w:tr w:rsidR="006C7117" w:rsidRPr="006C7117" w:rsidTr="004F2168">
        <w:tc>
          <w:tcPr>
            <w:tcW w:w="4920" w:type="dxa"/>
            <w:tcBorders>
              <w:top w:val="nil"/>
              <w:left w:val="nil"/>
              <w:bottom w:val="nil"/>
              <w:right w:val="nil"/>
            </w:tcBorders>
            <w:tcMar>
              <w:top w:w="60" w:type="dxa"/>
              <w:left w:w="60" w:type="dxa"/>
              <w:bottom w:w="60" w:type="dxa"/>
              <w:right w:w="60" w:type="dxa"/>
            </w:tcMar>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6) Поточний рахунок</w:t>
            </w:r>
          </w:p>
        </w:tc>
        <w:tc>
          <w:tcPr>
            <w:tcW w:w="5040" w:type="dxa"/>
            <w:tcBorders>
              <w:top w:val="nil"/>
              <w:left w:val="nil"/>
              <w:bottom w:val="nil"/>
              <w:right w:val="nil"/>
            </w:tcBorders>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en-US" w:eastAsia="uk-UA"/>
              </w:rPr>
              <w:t xml:space="preserve"> д/н</w:t>
            </w:r>
          </w:p>
        </w:tc>
      </w:tr>
    </w:tbl>
    <w:p w:rsidR="006C7117" w:rsidRPr="006C7117" w:rsidRDefault="006C7117" w:rsidP="006C7117">
      <w:pPr>
        <w:rPr>
          <w:rFonts w:eastAsia="Times New Roman" w:cs="Times New Roman"/>
          <w:szCs w:val="24"/>
          <w:lang w:eastAsia="uk-UA"/>
        </w:rPr>
      </w:pPr>
    </w:p>
    <w:p w:rsidR="006C7117" w:rsidRDefault="006C7117">
      <w:pPr>
        <w:sectPr w:rsidR="006C7117" w:rsidSect="006C7117">
          <w:pgSz w:w="11906" w:h="16838"/>
          <w:pgMar w:top="363" w:right="567" w:bottom="363" w:left="1417" w:header="708" w:footer="708" w:gutter="0"/>
          <w:cols w:space="708"/>
          <w:docGrid w:linePitch="360"/>
        </w:sectPr>
      </w:pPr>
    </w:p>
    <w:p w:rsidR="006C7117" w:rsidRPr="006C7117" w:rsidRDefault="006C7117" w:rsidP="006C7117">
      <w:pPr>
        <w:spacing w:before="100" w:beforeAutospacing="1" w:after="100" w:afterAutospacing="1"/>
        <w:jc w:val="center"/>
        <w:rPr>
          <w:rFonts w:eastAsia="Times New Roman" w:cs="Times New Roman"/>
          <w:b/>
          <w:color w:val="000000"/>
          <w:sz w:val="28"/>
          <w:szCs w:val="28"/>
          <w:lang w:val="uk-UA" w:eastAsia="ru-RU"/>
        </w:rPr>
      </w:pPr>
      <w:r w:rsidRPr="006C7117">
        <w:rPr>
          <w:rFonts w:eastAsia="Times New Roman" w:cs="Times New Roman"/>
          <w:b/>
          <w:color w:val="000000"/>
          <w:sz w:val="28"/>
          <w:szCs w:val="28"/>
          <w:lang w:val="uk-UA" w:eastAsia="ru-RU"/>
        </w:rPr>
        <w:lastRenderedPageBreak/>
        <w:t>18. Опис бізнесу</w:t>
      </w:r>
    </w:p>
    <w:p w:rsidR="006C7117" w:rsidRPr="006C7117" w:rsidRDefault="006C7117" w:rsidP="006C7117">
      <w:pPr>
        <w:jc w:val="center"/>
        <w:rPr>
          <w:rFonts w:eastAsia="Times New Roman" w:cs="Times New Roman"/>
          <w:b/>
          <w:color w:val="000000"/>
          <w:sz w:val="28"/>
          <w:szCs w:val="28"/>
          <w:lang w:val="en-US" w:eastAsia="uk-UA"/>
        </w:rPr>
      </w:pPr>
    </w:p>
    <w:p w:rsidR="006C7117" w:rsidRPr="006C7117" w:rsidRDefault="006C7117" w:rsidP="006C7117">
      <w:pPr>
        <w:rPr>
          <w:rFonts w:eastAsia="Times New Roman" w:cs="Times New Roman"/>
          <w:vanish/>
          <w:color w:val="000000"/>
          <w:sz w:val="20"/>
          <w:szCs w:val="20"/>
          <w:lang w:val="en-US" w:eastAsia="uk-UA"/>
        </w:rPr>
      </w:pPr>
      <w:r w:rsidRPr="006C7117">
        <w:rPr>
          <w:rFonts w:eastAsia="Times New Roman" w:cs="Times New Roman"/>
          <w:color w:val="000000"/>
          <w:sz w:val="20"/>
          <w:szCs w:val="20"/>
          <w:lang w:val="en-US" w:eastAsia="uk-UA"/>
        </w:rPr>
        <w:t xml:space="preserve"> </w:t>
      </w:r>
    </w:p>
    <w:p w:rsidR="006C7117" w:rsidRPr="006C7117" w:rsidRDefault="006C7117" w:rsidP="006C7117">
      <w:pPr>
        <w:rPr>
          <w:rFonts w:eastAsia="Times New Roman" w:cs="Times New Roman"/>
          <w:vanish/>
          <w:color w:val="00000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Зміни в організаційній структурі відповідно до попередніх звітних періодів</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Змiн в органiзацiйнiй структурi вiдповiдно до попереднх звітних перiодів не було.</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Cередньооблiкова чисельнiсть штатних працiвникiв облiкового складу - 2 особи, середня чисельнiсть позаштатних працiвникiв та осiб, якi працюють за сумiсництвом - 8 осіб, працiвникiв, якi працюють на умовах неповного робочого часу (дня, тижня) - немає.</w:t>
      </w: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Фонд оплати працi - 2156 тис. грн. Фонд оплати працi вiдносно попереднього року збільшився на 66 тис. грн.</w:t>
      </w: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Кадрова програма, спрямована на забезпечення рiвня квалiфiкацiї її працiвникiв операцiйним потребам емiтента, вiдсутня.</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 xml:space="preserve">Контрольний пакет акцій емiтента з моменту заснування передано до статутного капіталу Державної акцiонерної холдингової компанiї "Артем" (мiсцезнаходження  04050, м. Київ, вул. Мельникова, 2/10). Державна акцiонерна холдингова компанiя "Артем" створена з метою забезпечення серiйного виробництво нових зразкiв товарiв народного споживання, технологiчного обладнання для промисловостi, медичної технiки, тощо. ДАХК "Артем" заснована Мiнiстерством машинобудування, вiйськово-промислового комплексу i конверсiї (Мiнмашпром) вiдповiдно до постанови Кабiнету Мiнiстрiв України вiд 28 вересня 1996 року №1181 шляхом перетворення державного пiдприємства "Київське виробниче об'єднання iменi Артема" у Державну акцiонерну холдингову компанiю "Артем"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 </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Емiтент не проводить з iншими органiзацiями, пiдприємствами, установами спiльної дiяльностi та не отримує фiнансового доходу вiд цiєї дiяльностi.</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Пропозицiй щодо реорганiзацiї з боку третiх осiб, протягом звiтного перiоду не надходило.</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 xml:space="preserve">Метод нарахування зносу основних засобiв - податковий, iз помiсячним вiдображенням в бухгалтерському облiку. Метод нарахування зносу необоротних матерiальних активiв - прямолiнiйний, iз визначенням термiну корисного використання для кожного iз об'єктiв. Оцiнка запасiв, що надходять, у поточному перiодi - за фактичною </w:t>
      </w:r>
      <w:r w:rsidRPr="006C7117">
        <w:rPr>
          <w:rFonts w:ascii="Courier New" w:eastAsia="Times New Roman" w:hAnsi="Courier New" w:cs="Courier New"/>
          <w:sz w:val="20"/>
          <w:szCs w:val="24"/>
          <w:lang w:val="uk-UA" w:eastAsia="uk-UA"/>
        </w:rPr>
        <w:lastRenderedPageBreak/>
        <w:t>(iсторичною) вартiстю, з можливiстю переоцiнки поточної вартостi i вiдображенням результату переоцiнки в примiтках до рiчного фiнансового звiту.</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Основними видами дiяльностi емiтента є виробництво iнструменту, виробництво металевих конструкцiй, металевих деталей, резервуарiв, цистерн i контейнерiв.</w:t>
      </w: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Експорт продукцiї вiдсутнiй. Перспективнiсть виробництва окремих товарiв, виконання робiт та надання послуг пов'язана з впровадженням нового високотехнологiчного обладнання.</w:t>
      </w: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 xml:space="preserve">Залежностi вiд сезонних змiн немає. Протягом звiтного перiоду змiн в джерелах надходження сировини, а також змiни в основних постачальниках не вiдбувалися. Емiтент iмпортними матерiалами (сировиною) не користується, сировинна база для виробництва - Україна. Ринком збуту є Україна. </w:t>
      </w: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 xml:space="preserve">Зменшення ризикiв, захисту своєї дiяльностi та розширення виробництва та ринкiв збуту вiдбувається за рахунок залучення нових клiєнтiв. Впровадження нового високотехнологiчного обладнання дозволить скоротити строки виготовлення продукцiї, а також пiдняти якiсть на бiльш високий рiвень. </w:t>
      </w: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Продукцiя емiтента виготовляється в одиничному варiантi i пiдприємство не має конкурентiв по виготовленню основної продукцiї.</w:t>
      </w: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Кiлькiсть постачальникiв за основними видами сировини та матерiалiв, що займають бiльше 10 вiдсоткiв у загальному обсязi постачання - три.</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За останнi п'ять рокiв товариством були придбані: устаткування - 6 одиниць, комп'ютерної техніки - 10 од., нематеріальних активів (ліцензій на використання програмного забезпечення) - 13 од. Пiдприємство не планує будь-якi значнi iнвестицiї та придбання. Вiдчуження активiв за останнi п'ять рокiв не вiдбувалося</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 xml:space="preserve">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w:t>
      </w:r>
      <w:r w:rsidRPr="006C7117">
        <w:rPr>
          <w:rFonts w:eastAsia="Times New Roman" w:cs="Times New Roman"/>
          <w:b/>
          <w:szCs w:val="24"/>
          <w:lang w:val="uk-UA" w:eastAsia="uk-UA"/>
        </w:rPr>
        <w:lastRenderedPageBreak/>
        <w:t>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 xml:space="preserve">Основнi засоби товариства включають в себе як власнi, так i орендованi об'єкти. Ступiнь використання орендованого обладнання використовується з коефiцiєнтом змiнностi - 3, власнi основнi засоби працюють в одну змiну. Основнi засоби як власнi, так i орендованi використовуються за мiсцезнаходженням пiдприємства. </w:t>
      </w: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 xml:space="preserve">Основнi засоби  II, III, та IV груп використовуються за виробничим та адмiнiстративним призначенням i постiйно знаходяться в експлуатацiї. Первiсна вартiсть основних засобiв станом на 31.12.2018 року - 2703 тис. грн., станом на 31.12.2019 року - 2712 тис. грн. Ступiнь зносу на 31.12.2019 року становить 91,99 %, що свiдчить про зношенiсть матерiально-технiчної бази. Сума нарахованого зносу основних засобiв станом на 31.12.2018 року - 2452 тис. грн., станом на 31.12.2019 року - 2495 тис. грн.  </w:t>
      </w: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 xml:space="preserve">У звiтному перiодi нараховано амортизацiї 35 тис. грн. </w:t>
      </w: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Обмежень на використання основних засобiв немає, у податковiй заставi основнi засоби не знаходяться.</w:t>
      </w: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Основнi засоби всiх груп використовуються за призначенням. Виробництво не є екологiчно шкiдливим, тому будь-якого екологiчного впливу на основнi засоби не iснує. Планiв щодо капiтального будiвництва, розширення або удосконалення основних засобiв, немає.</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Проблеми, які впливають на діяльність емітента; ступінь залежності від законодавчих або економічних обмежень</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Залежностi вiд законодавчих та економiчних обмежень немає.</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Фiнансова дiяльнiсть товариством здiйснюється в порядку передбаченому чинним законодавством України.</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Укладених, але ще не виконаних договорiв на кiнець звiтного перiоду немає.</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Плани щодо подальшої дiяльностi пiдприємства - застосування прогресивної технологiї обробки металiв i передового досвiду провiдних пiдприємств в органiзацiї виробництва.</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Опис політики емітента щодо досліджень та розробок, вказати суму витрат на дослідження та розробку за звітний рік</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Проведення дослiджень та розробок не планується.</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eastAsia="Times New Roman" w:cs="Times New Roman"/>
          <w:b/>
          <w:szCs w:val="24"/>
          <w:lang w:val="uk-UA" w:eastAsia="uk-UA"/>
        </w:rPr>
      </w:pPr>
      <w:r w:rsidRPr="006C7117">
        <w:rPr>
          <w:rFonts w:eastAsia="Times New Roman" w:cs="Times New Roman"/>
          <w:b/>
          <w:szCs w:val="24"/>
          <w:lang w:val="uk-UA"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6C7117" w:rsidRPr="006C7117" w:rsidRDefault="006C7117" w:rsidP="006C7117">
      <w:pPr>
        <w:rPr>
          <w:rFonts w:eastAsia="Times New Roman" w:cs="Times New Roman"/>
          <w:b/>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Основнi показники фiнансово-господарської дiяльностi пiдприємства за останнi три роки:</w:t>
      </w: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 xml:space="preserve">- розрахункова вартість активів: за 2017 р. - 3381 тис. грн., за 2018 р. - 3342 тис. грн.,  за 2019 р. - 2966 тис. грн.; </w:t>
      </w: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lastRenderedPageBreak/>
        <w:t>- нерозподiлений прибуток: за 2017 р. - 1466 тис. грн., за 2018 р. - 1498 тис. грн., за 2019 р. - 1511 тис. грн.;</w:t>
      </w:r>
    </w:p>
    <w:p w:rsidR="006C7117" w:rsidRPr="006C7117" w:rsidRDefault="006C7117" w:rsidP="006C7117">
      <w:pPr>
        <w:rPr>
          <w:rFonts w:ascii="Courier New" w:eastAsia="Times New Roman" w:hAnsi="Courier New" w:cs="Courier New"/>
          <w:sz w:val="20"/>
          <w:szCs w:val="24"/>
          <w:lang w:val="uk-UA" w:eastAsia="uk-UA"/>
        </w:rPr>
      </w:pPr>
      <w:r w:rsidRPr="006C7117">
        <w:rPr>
          <w:rFonts w:ascii="Courier New" w:eastAsia="Times New Roman" w:hAnsi="Courier New" w:cs="Courier New"/>
          <w:sz w:val="20"/>
          <w:szCs w:val="24"/>
          <w:lang w:val="uk-UA" w:eastAsia="uk-UA"/>
        </w:rPr>
        <w:t>- чистий прибуток: за 2017 р. - 138 тис. грн., за 2018 р.- 136 тис. грн., за 2019 р. - 86 тис. грн.</w:t>
      </w:r>
    </w:p>
    <w:p w:rsidR="006C7117" w:rsidRPr="006C7117" w:rsidRDefault="006C7117" w:rsidP="006C7117">
      <w:pPr>
        <w:rPr>
          <w:rFonts w:ascii="Courier New" w:eastAsia="Times New Roman" w:hAnsi="Courier New" w:cs="Courier New"/>
          <w:sz w:val="20"/>
          <w:szCs w:val="24"/>
          <w:lang w:val="uk-UA" w:eastAsia="uk-UA"/>
        </w:rPr>
      </w:pPr>
    </w:p>
    <w:p w:rsidR="006C7117" w:rsidRPr="006C7117" w:rsidRDefault="006C7117" w:rsidP="006C7117">
      <w:pPr>
        <w:rPr>
          <w:rFonts w:ascii="Courier New" w:eastAsia="Times New Roman" w:hAnsi="Courier New" w:cs="Courier New"/>
          <w:sz w:val="20"/>
          <w:szCs w:val="24"/>
          <w:lang w:val="uk-UA" w:eastAsia="uk-UA"/>
        </w:rPr>
      </w:pP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ind w:left="567" w:firstLine="708"/>
        <w:jc w:val="center"/>
        <w:outlineLvl w:val="2"/>
        <w:rPr>
          <w:rFonts w:eastAsia="Times New Roman" w:cs="Times New Roman"/>
          <w:b/>
          <w:bCs/>
          <w:sz w:val="27"/>
          <w:szCs w:val="27"/>
          <w:lang w:val="uk-UA" w:eastAsia="uk-UA"/>
        </w:rPr>
      </w:pPr>
      <w:r w:rsidRPr="006C7117">
        <w:rPr>
          <w:rFonts w:eastAsia="Times New Roman" w:cs="Times New Roman"/>
          <w:b/>
          <w:bCs/>
          <w:sz w:val="27"/>
          <w:szCs w:val="27"/>
          <w:lang w:val="uk-UA" w:eastAsia="uk-UA"/>
        </w:rPr>
        <w:lastRenderedPageBreak/>
        <w:t>IV. Інформація про органи управління</w:t>
      </w:r>
      <w:bookmarkStart w:id="1" w:name="10086"/>
      <w:bookmarkEnd w:id="1"/>
    </w:p>
    <w:p w:rsidR="006C7117" w:rsidRPr="006C7117" w:rsidRDefault="006C7117" w:rsidP="006C7117">
      <w:pPr>
        <w:rPr>
          <w:rFonts w:eastAsia="Times New Roman" w:cs="Times New Roman"/>
          <w:vanish/>
          <w:color w:val="000000"/>
          <w:szCs w:val="24"/>
          <w:lang w:val="uk-UA"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6C7117" w:rsidRPr="006C7117" w:rsidTr="004F2168">
        <w:tc>
          <w:tcPr>
            <w:tcW w:w="2977"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ind w:left="180" w:hanging="180"/>
              <w:jc w:val="center"/>
              <w:rPr>
                <w:rFonts w:eastAsia="Times New Roman" w:cs="Times New Roman"/>
                <w:b/>
                <w:bCs/>
                <w:sz w:val="20"/>
                <w:szCs w:val="20"/>
                <w:lang w:val="uk-UA" w:eastAsia="uk-UA"/>
              </w:rPr>
            </w:pPr>
            <w:r w:rsidRPr="006C7117">
              <w:rPr>
                <w:rFonts w:eastAsia="Times New Roman" w:cs="Times New Roman"/>
                <w:b/>
                <w:sz w:val="20"/>
                <w:szCs w:val="20"/>
                <w:lang w:val="uk-UA"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sz w:val="20"/>
                <w:szCs w:val="20"/>
                <w:lang w:val="uk-UA"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sz w:val="20"/>
                <w:szCs w:val="20"/>
                <w:lang w:val="uk-UA" w:eastAsia="uk-UA"/>
              </w:rPr>
              <w:t>Персональний склад</w:t>
            </w:r>
          </w:p>
        </w:tc>
      </w:tr>
      <w:tr w:rsidR="006C7117" w:rsidRPr="006C7117" w:rsidTr="004F2168">
        <w:tc>
          <w:tcPr>
            <w:tcW w:w="2977"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ind w:left="180" w:hanging="180"/>
              <w:jc w:val="center"/>
              <w:rPr>
                <w:rFonts w:eastAsia="Times New Roman" w:cs="Times New Roman"/>
                <w:sz w:val="20"/>
                <w:szCs w:val="20"/>
                <w:lang w:val="uk-UA" w:eastAsia="uk-UA"/>
              </w:rPr>
            </w:pPr>
            <w:r w:rsidRPr="006C7117">
              <w:rPr>
                <w:rFonts w:eastAsia="Times New Roman" w:cs="Times New Roman"/>
                <w:sz w:val="20"/>
                <w:szCs w:val="20"/>
                <w:lang w:val="uk-UA" w:eastAsia="uk-UA"/>
              </w:rPr>
              <w:t>Наглядова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Голова та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Голова наглядової ради Грищенко Марина Анатоліївна (акціонер).</w:t>
            </w:r>
          </w:p>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Член наглядової ради Смаль Станіслав Миколайович (представник акціонера Державної акціонерної холдингової компанії "Артем").</w:t>
            </w:r>
          </w:p>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Член наглядової ради Боренко Сергій Олександрович  (представник акціонера Державної акціонерної холдингової компанії "Артем").</w:t>
            </w:r>
          </w:p>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Член наглядової ради Платонов Георгій Миколайович (незалежний директор).</w:t>
            </w:r>
          </w:p>
        </w:tc>
      </w:tr>
      <w:tr w:rsidR="006C7117" w:rsidRPr="006C7117" w:rsidTr="004F2168">
        <w:tc>
          <w:tcPr>
            <w:tcW w:w="2977"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ind w:left="180" w:hanging="180"/>
              <w:jc w:val="center"/>
              <w:rPr>
                <w:rFonts w:eastAsia="Times New Roman" w:cs="Times New Roman"/>
                <w:sz w:val="20"/>
                <w:szCs w:val="20"/>
                <w:lang w:val="uk-UA" w:eastAsia="uk-UA"/>
              </w:rPr>
            </w:pPr>
            <w:r w:rsidRPr="006C7117">
              <w:rPr>
                <w:rFonts w:eastAsia="Times New Roman" w:cs="Times New Roman"/>
                <w:sz w:val="20"/>
                <w:szCs w:val="20"/>
                <w:lang w:val="uk-UA" w:eastAsia="uk-UA"/>
              </w:rPr>
              <w:t>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Голова та члени правління</w:t>
            </w:r>
          </w:p>
        </w:tc>
        <w:tc>
          <w:tcPr>
            <w:tcW w:w="7371"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Голова правлiння Бурсук Юлiан Якович.</w:t>
            </w:r>
          </w:p>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Член правлiння Сегеда Юрiй Iванович.</w:t>
            </w:r>
          </w:p>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Член правлiння Тютькiн Василь Павлович.</w:t>
            </w:r>
          </w:p>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Член правлiння, головний бухгалтер Андрiйченко Марiя Iванiвна.</w:t>
            </w:r>
          </w:p>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Член правлiння Дубовик Надiя Василiвна.</w:t>
            </w:r>
          </w:p>
          <w:p w:rsidR="006C7117" w:rsidRPr="006C7117" w:rsidRDefault="006C7117" w:rsidP="006C7117">
            <w:pPr>
              <w:jc w:val="center"/>
              <w:rPr>
                <w:rFonts w:eastAsia="Times New Roman" w:cs="Times New Roman"/>
                <w:sz w:val="20"/>
                <w:szCs w:val="20"/>
                <w:lang w:val="uk-UA" w:eastAsia="uk-UA"/>
              </w:rPr>
            </w:pPr>
          </w:p>
        </w:tc>
      </w:tr>
    </w:tbl>
    <w:p w:rsidR="006C7117" w:rsidRPr="006C7117" w:rsidRDefault="006C7117" w:rsidP="006C7117">
      <w:pPr>
        <w:rPr>
          <w:rFonts w:eastAsia="Times New Roman" w:cs="Times New Roman"/>
          <w:szCs w:val="24"/>
          <w:lang w:val="uk-UA" w:eastAsia="uk-UA"/>
        </w:rPr>
      </w:pPr>
    </w:p>
    <w:p w:rsidR="006C7117" w:rsidRDefault="006C7117">
      <w:pPr>
        <w:sectPr w:rsidR="006C7117" w:rsidSect="006C7117">
          <w:pgSz w:w="16838" w:h="11906" w:orient="landscape"/>
          <w:pgMar w:top="1417" w:right="363" w:bottom="850" w:left="363"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6C7117" w:rsidRPr="006C7117" w:rsidTr="004F2168">
        <w:tc>
          <w:tcPr>
            <w:tcW w:w="9720" w:type="dxa"/>
            <w:tcMar>
              <w:top w:w="60" w:type="dxa"/>
              <w:left w:w="60" w:type="dxa"/>
              <w:bottom w:w="60" w:type="dxa"/>
              <w:right w:w="60" w:type="dxa"/>
            </w:tcMar>
            <w:vAlign w:val="center"/>
          </w:tcPr>
          <w:p w:rsidR="006C7117" w:rsidRPr="006C7117" w:rsidRDefault="006C7117" w:rsidP="006C7117">
            <w:pPr>
              <w:ind w:left="-210"/>
              <w:jc w:val="center"/>
              <w:rPr>
                <w:rFonts w:eastAsia="Times New Roman" w:cs="Times New Roman"/>
                <w:b/>
                <w:bCs/>
                <w:sz w:val="28"/>
                <w:szCs w:val="28"/>
                <w:lang w:val="uk-UA" w:eastAsia="uk-UA"/>
              </w:rPr>
            </w:pPr>
            <w:r w:rsidRPr="006C7117">
              <w:rPr>
                <w:rFonts w:eastAsia="Times New Roman" w:cs="Times New Roman"/>
                <w:b/>
                <w:color w:val="000000"/>
                <w:sz w:val="28"/>
                <w:szCs w:val="28"/>
                <w:lang w:val="en-US" w:eastAsia="uk-UA"/>
              </w:rPr>
              <w:lastRenderedPageBreak/>
              <w:t>V</w:t>
            </w:r>
            <w:r w:rsidRPr="006C7117">
              <w:rPr>
                <w:rFonts w:eastAsia="Times New Roman" w:cs="Times New Roman"/>
                <w:b/>
                <w:color w:val="000000"/>
                <w:sz w:val="28"/>
                <w:szCs w:val="28"/>
                <w:lang w:val="uk-UA" w:eastAsia="uk-UA"/>
              </w:rPr>
              <w:t>. Інформація про посадових осіб емітента</w:t>
            </w:r>
          </w:p>
        </w:tc>
      </w:tr>
      <w:tr w:rsidR="006C7117" w:rsidRPr="006C7117" w:rsidTr="004F2168">
        <w:tc>
          <w:tcPr>
            <w:tcW w:w="9720" w:type="dxa"/>
            <w:tcMar>
              <w:top w:w="60" w:type="dxa"/>
              <w:left w:w="60" w:type="dxa"/>
              <w:bottom w:w="60" w:type="dxa"/>
              <w:right w:w="60" w:type="dxa"/>
            </w:tcMar>
          </w:tcPr>
          <w:p w:rsidR="006C7117" w:rsidRPr="006C7117" w:rsidRDefault="006C7117" w:rsidP="006C7117">
            <w:pPr>
              <w:rPr>
                <w:rFonts w:eastAsia="Times New Roman" w:cs="Times New Roman"/>
                <w:szCs w:val="24"/>
                <w:lang w:val="uk-UA" w:eastAsia="uk-UA"/>
              </w:rPr>
            </w:pPr>
            <w:r w:rsidRPr="006C7117">
              <w:rPr>
                <w:rFonts w:eastAsia="Times New Roman" w:cs="Times New Roman"/>
                <w:b/>
                <w:bCs/>
                <w:color w:val="000000"/>
                <w:szCs w:val="24"/>
                <w:lang w:val="uk-UA" w:eastAsia="uk-UA"/>
              </w:rPr>
              <w:t>1. Інформація щодо освіти та стажу роботи посадових осіб емітента</w:t>
            </w:r>
          </w:p>
        </w:tc>
      </w:tr>
    </w:tbl>
    <w:p w:rsidR="006C7117" w:rsidRPr="006C7117" w:rsidRDefault="006C7117" w:rsidP="006C7117">
      <w:pPr>
        <w:rPr>
          <w:rFonts w:eastAsia="Times New Roman" w:cs="Times New Roman"/>
          <w:vanish/>
          <w:color w:val="000000"/>
          <w:szCs w:val="24"/>
          <w:lang w:val="uk-UA" w:eastAsia="uk-UA"/>
        </w:rPr>
      </w:pPr>
    </w:p>
    <w:p w:rsidR="006C7117" w:rsidRPr="006C7117" w:rsidRDefault="006C7117" w:rsidP="006C7117">
      <w:pPr>
        <w:rPr>
          <w:rFonts w:eastAsia="Times New Roman" w:cs="Times New Roman"/>
          <w:vanish/>
          <w:color w:val="000000"/>
          <w:szCs w:val="24"/>
          <w:lang w:val="uk-UA" w:eastAsia="uk-UA"/>
        </w:rPr>
      </w:pPr>
    </w:p>
    <w:p w:rsidR="006C7117" w:rsidRPr="006C7117" w:rsidRDefault="006C7117" w:rsidP="006C7117">
      <w:pPr>
        <w:rPr>
          <w:rFonts w:eastAsia="Times New Roman" w:cs="Times New Roman"/>
          <w:szCs w:val="24"/>
          <w:lang w:val="uk-UA" w:eastAsia="uk-UA"/>
        </w:rPr>
      </w:pPr>
    </w:p>
    <w:p w:rsidR="006C7117" w:rsidRPr="006C7117" w:rsidRDefault="006C7117" w:rsidP="006C7117">
      <w:pPr>
        <w:rPr>
          <w:rFonts w:eastAsia="Times New Roman" w:cs="Times New Roman"/>
          <w:szCs w:val="24"/>
          <w:lang w:val="uk-UA" w:eastAsia="uk-UA"/>
        </w:rPr>
      </w:pPr>
    </w:p>
    <w:tbl>
      <w:tblPr>
        <w:tblW w:w="0" w:type="auto"/>
        <w:tblLayout w:type="fixed"/>
        <w:tblLook w:val="0000" w:firstRow="0" w:lastRow="0" w:firstColumn="0" w:lastColumn="0" w:noHBand="0" w:noVBand="0"/>
      </w:tblPr>
      <w:tblGrid>
        <w:gridCol w:w="3968"/>
        <w:gridCol w:w="5669"/>
      </w:tblGrid>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1) Посада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Член наглядової ради</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Боренко Сергiй Олександрович</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 xml:space="preserve"> </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4) Рік народження</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1977</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5) Освіта**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Вища, Інститут муніципального менеджменту та бізнесу, спеціальність "Економіка підприємства"</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6) Стаж роботи (років)**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20</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ДАХК "Артем"</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14307699</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В.о. віце-президента</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24.06.2019 строком до 13.12.21 р.</w:t>
            </w:r>
          </w:p>
        </w:tc>
      </w:tr>
    </w:tbl>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9) Опис    Повноваження та обов'язки посадової особи визначенi у cтатутi та внутрiшнiх положеннях товариства. Емiтент не виплачував посадовiй особi винагороду. Товариством 24.06.19р. вiд акцiонера Державної акцiонерної холдингової компанiї "Артем" (iдентифiкацiйний код 14307699) було отримано повiдомлення про замiну (набуття повноважень) члена наглядової ради - представника акцiонера. Непогашеної судимостi за корисливi та посадовi злочини немає. Загальний стаж роботи 20 років. Посади, якi особа обiймала протягом останнiх п"яти рокiв - начальник ПЕВ, в.о. вiце-президента ДАХК "Артем". Обiймає посаду  в.о. вiце-президента ДАХК "Артем" (04050, м. Київ, вул. Мельникова, 2/10, ідентифікаційний код 14307699). Член наглядової ради є представником акцiонера ДАХК "Артем".</w:t>
      </w:r>
    </w:p>
    <w:p w:rsidR="006C7117" w:rsidRPr="006C7117" w:rsidRDefault="006C7117" w:rsidP="006C7117">
      <w:pPr>
        <w:rPr>
          <w:rFonts w:eastAsia="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1) Посада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Член наглядової  ради</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Смаль Станiслав Миколайович</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 xml:space="preserve"> </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4) Рік народження</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1948</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5) Освіта**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Вища,  Харкiвський авiацiйний iнститут, спецiальнiсть "Лiтакобудування",  iнженер-механiк.</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6) Стаж роботи (років)**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53</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ДАХК "Артем"</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14307699</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Почесний президент</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13.12.2018 строком на 3 роки</w:t>
            </w:r>
          </w:p>
        </w:tc>
      </w:tr>
    </w:tbl>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Змін персонального складу протягом звітного періоду на даній посаді не було. Непогашеної судимостi за корисливi та посадовi злочини немає. Загальний стаж роботи 53 роки. Посада, яку особа обiймала протягом останнiх п"яти рокiв - почесний президент ДАХК "Артем". Обiймає посаду почесного президента ДАХК "Артем" (04050, м. Київ, вул. Мельникова, 2/10, ідентифікаційний код 14307699). Член наглядової ради є представником акцiонера ДАХК "Артем".</w:t>
      </w:r>
    </w:p>
    <w:p w:rsidR="006C7117" w:rsidRPr="006C7117" w:rsidRDefault="006C7117" w:rsidP="006C7117">
      <w:pPr>
        <w:rPr>
          <w:rFonts w:eastAsia="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1) Посада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Голова наглядової ради</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Грищенко Марина Анатолiївна</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 xml:space="preserve"> </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4) Рік народження</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1968</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5) Освіта**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Вища, Київський технологiчний iнститут легкої промисловостi, iнженер-економiст.</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6) Стаж роботи (років)**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32</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ДАХК "Артем".</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14307699</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Президент Компанії - Голова правління</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24.06.2019 строком до 13.12.21р.</w:t>
            </w:r>
          </w:p>
        </w:tc>
      </w:tr>
    </w:tbl>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 xml:space="preserve">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Згідно рішення Наглядової ради від </w:t>
      </w:r>
      <w:r w:rsidRPr="006C7117">
        <w:rPr>
          <w:rFonts w:eastAsia="Times New Roman" w:cs="Times New Roman"/>
          <w:b/>
          <w:sz w:val="20"/>
          <w:szCs w:val="24"/>
          <w:lang w:val="uk-UA" w:eastAsia="uk-UA"/>
        </w:rPr>
        <w:lastRenderedPageBreak/>
        <w:t>24.06.19р. відбулося обрання голови наглядової ради. Непогашеної судимостi за корисливi та посадовi злочини немає. Посади, які особа обiймала протягом останнiх п"яти рокiв - вiце-президент з питань економiки та управлiння, Президент Компанії - Голова правління ДАХК "Артем". Загальний стаж роботи 32 роки. Обiймає посаду Президента Компанії- Голови правління ДАХК "Артем" (04050, м. Київ, вул. Мельникова, 2/10, ідентифікаційний код 14307699). Член наглядової ради є акціонером.</w:t>
      </w:r>
    </w:p>
    <w:p w:rsidR="006C7117" w:rsidRPr="006C7117" w:rsidRDefault="006C7117" w:rsidP="006C7117">
      <w:pPr>
        <w:rPr>
          <w:rFonts w:eastAsia="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1) Посада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Голова правлiння</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Бурсук Юлiан Якович</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 xml:space="preserve"> </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4) Рік народження</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1950</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5) Освіта**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Вища, Могилiвський машинобудiвний iнститут, iнженер-механiк.</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6) Стаж роботи (років)**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52</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ПАТ "Iнструментальний завод"</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14314794</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Голова правлiння.</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04.11.2016 строком на 5 рокiв</w:t>
            </w:r>
          </w:p>
        </w:tc>
      </w:tr>
    </w:tbl>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 xml:space="preserve">9) Опис    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 на розкриття iнформацiї про розмiр заробiтної плати особа не надала.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52 роки. Посада, яку особа обiймала протягом останнiх п"яти рокiв - голова правлiння ПАТ "Iнструментальний завод". Посади на будь-яких iнших пiдприємствах не обiймає. </w:t>
      </w:r>
    </w:p>
    <w:p w:rsidR="006C7117" w:rsidRPr="006C7117" w:rsidRDefault="006C7117" w:rsidP="006C7117">
      <w:pPr>
        <w:rPr>
          <w:rFonts w:eastAsia="Times New Roman" w:cs="Times New Roman"/>
          <w:b/>
          <w:sz w:val="20"/>
          <w:szCs w:val="24"/>
          <w:lang w:val="uk-UA" w:eastAsia="uk-UA"/>
        </w:rPr>
      </w:pPr>
    </w:p>
    <w:p w:rsidR="006C7117" w:rsidRPr="006C7117" w:rsidRDefault="006C7117" w:rsidP="006C7117">
      <w:pPr>
        <w:rPr>
          <w:rFonts w:eastAsia="Times New Roman" w:cs="Times New Roman"/>
          <w:b/>
          <w:sz w:val="20"/>
          <w:szCs w:val="24"/>
          <w:lang w:val="uk-UA" w:eastAsia="uk-UA"/>
        </w:rPr>
      </w:pPr>
    </w:p>
    <w:p w:rsidR="006C7117" w:rsidRPr="006C7117" w:rsidRDefault="006C7117" w:rsidP="006C7117">
      <w:pPr>
        <w:rPr>
          <w:rFonts w:eastAsia="Times New Roman" w:cs="Times New Roman"/>
          <w:sz w:val="20"/>
          <w:szCs w:val="24"/>
          <w:lang w:val="uk-UA" w:eastAsia="uk-UA"/>
        </w:rPr>
      </w:pPr>
    </w:p>
    <w:p w:rsidR="006C7117" w:rsidRPr="006C7117" w:rsidRDefault="006C7117" w:rsidP="006C7117">
      <w:pPr>
        <w:rPr>
          <w:rFonts w:eastAsia="Times New Roman" w:cs="Times New Roman"/>
          <w:sz w:val="20"/>
          <w:szCs w:val="24"/>
          <w:lang w:val="uk-UA" w:eastAsia="uk-UA"/>
        </w:rPr>
      </w:pPr>
    </w:p>
    <w:tbl>
      <w:tblPr>
        <w:tblW w:w="0" w:type="auto"/>
        <w:tblLayout w:type="fixed"/>
        <w:tblLook w:val="0000" w:firstRow="0" w:lastRow="0" w:firstColumn="0" w:lastColumn="0" w:noHBand="0" w:noVBand="0"/>
      </w:tblPr>
      <w:tblGrid>
        <w:gridCol w:w="3968"/>
        <w:gridCol w:w="5669"/>
      </w:tblGrid>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1) Посада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Член правлiння</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Сегеда Юрiй Iванович</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 xml:space="preserve"> </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4) Рік народження</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1957</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5) Освіта**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Вища, Iвано-Франкiвський iнститут нафти i газу, iнженер-механiк</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6) Стаж роботи (років)**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47</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ПАТ "Iнструментальний завод"</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14314794</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Головний iнженер</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04.11.2016 строком на 5 рокiв</w:t>
            </w:r>
          </w:p>
        </w:tc>
      </w:tr>
    </w:tbl>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9) Опис    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 на розкриття iнформацiї про розмiр заробiтної плати особа не надала.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47 років. Посада, яку особа обiймала протягом останнiх п"яти рокiв - головний iнженер ПАТ "Iнструментальний завод". Посади на будь-яких iнших пiдприємствах не обiймає.</w:t>
      </w:r>
    </w:p>
    <w:p w:rsidR="006C7117" w:rsidRPr="006C7117" w:rsidRDefault="006C7117" w:rsidP="006C7117">
      <w:pPr>
        <w:rPr>
          <w:rFonts w:eastAsia="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1) Посада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Член правлiння</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Тютькiн Василь Павлович</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 xml:space="preserve"> </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4) Рік народження</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1955</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5) Освіта**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Середньо-технiчна, Київський авiацiйний технiкум, технiк-технолог.</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6) Стаж роботи (років)**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46</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ПАТ "Iнструментальний завод"</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14314794</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Заступник директора з виробництва.</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04.11.2016 строком на 5 рокiв</w:t>
            </w:r>
          </w:p>
        </w:tc>
      </w:tr>
    </w:tbl>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 xml:space="preserve">9) Опис    Повноваження та обов'язки посадової особи визначенi у статутi товариства та внутрiшнiх положеннях. Винагорода виплачувалась у виглядi заробiтної плати згiдно штатного розпису, дозвiл на </w:t>
      </w:r>
      <w:r w:rsidRPr="006C7117">
        <w:rPr>
          <w:rFonts w:eastAsia="Times New Roman" w:cs="Times New Roman"/>
          <w:b/>
          <w:sz w:val="20"/>
          <w:szCs w:val="24"/>
          <w:lang w:val="uk-UA" w:eastAsia="uk-UA"/>
        </w:rPr>
        <w:lastRenderedPageBreak/>
        <w:t xml:space="preserve">розкриття iнформацiї про розмiр заробiтної плати особа не надала.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46 рокiв. Посада, яку особа обiймала протягом останнiх п"яти рокiв - заступник директора з виробництва ПАТ "Iнструментальний завод". Посади на будь-яких iнших пiдприємствах не обiймає. </w:t>
      </w:r>
    </w:p>
    <w:p w:rsidR="006C7117" w:rsidRPr="006C7117" w:rsidRDefault="006C7117" w:rsidP="006C7117">
      <w:pPr>
        <w:rPr>
          <w:rFonts w:eastAsia="Times New Roman" w:cs="Times New Roman"/>
          <w:sz w:val="20"/>
          <w:szCs w:val="24"/>
          <w:lang w:val="uk-UA" w:eastAsia="uk-UA"/>
        </w:rPr>
      </w:pPr>
    </w:p>
    <w:p w:rsidR="006C7117" w:rsidRPr="006C7117" w:rsidRDefault="006C7117" w:rsidP="006C7117">
      <w:pPr>
        <w:rPr>
          <w:rFonts w:eastAsia="Times New Roman" w:cs="Times New Roman"/>
          <w:sz w:val="20"/>
          <w:szCs w:val="24"/>
          <w:lang w:val="uk-UA" w:eastAsia="uk-UA"/>
        </w:rPr>
      </w:pPr>
    </w:p>
    <w:tbl>
      <w:tblPr>
        <w:tblW w:w="0" w:type="auto"/>
        <w:tblLayout w:type="fixed"/>
        <w:tblLook w:val="0000" w:firstRow="0" w:lastRow="0" w:firstColumn="0" w:lastColumn="0" w:noHBand="0" w:noVBand="0"/>
      </w:tblPr>
      <w:tblGrid>
        <w:gridCol w:w="3968"/>
        <w:gridCol w:w="5669"/>
      </w:tblGrid>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1) Посада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Член правлiння, головний бухгалтер</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Андрiйченко Марiя Iванiвна</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 xml:space="preserve"> </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4) Рік народження</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1970</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5) Освіта**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Вища, Київський нацiональний торгово-економiчний унiверситет</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6) Стаж роботи (років)**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31</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ПАТ "Iнструментальний завод"</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14314794</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Економiст, заступник головного бухгалтера</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04.11.2016 строком на 5 рокiв</w:t>
            </w:r>
          </w:p>
        </w:tc>
      </w:tr>
    </w:tbl>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9) Опис    Повноваження та обов'язки посадової особи визначенi у cтатутi товариства, внутрiшнiх положеннях та в посадовiй iнструкцiї. Винагорода виплачувалась у виглядi заробiтної плати згiдно штатного розпису, дозвiл на розкриття iнформацiї про розмiр заробiтної плати особа не надала.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31 рік. Посада, яку особа обiймала протягом останнiх п"яти рокiв - головний бухгалтер ПАТ "Iнструментальний завод". Посади на будь-яких iнших пiдприємствах не обiймає.</w:t>
      </w:r>
    </w:p>
    <w:p w:rsidR="006C7117" w:rsidRPr="006C7117" w:rsidRDefault="006C7117" w:rsidP="006C7117">
      <w:pPr>
        <w:rPr>
          <w:rFonts w:eastAsia="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1) Посада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Член правлiння</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Дубовик Надiя Василiвна</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 xml:space="preserve"> </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4) Рік народження</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1961</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5) Освіта**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Середньо-технiчна, Київський авiацiйний технiкум, технiк-технолог</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6) Стаж роботи (років)**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39</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ПАТ "Iнструментальний завод"</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14314794</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Старший  iнспектор з облiку кадрiв</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04.11.2016 строком на 5 рокiв</w:t>
            </w:r>
          </w:p>
        </w:tc>
      </w:tr>
    </w:tbl>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 xml:space="preserve">9) Опис    Повноваження та обов'язки посадової особи визначенi у статутi товариства та внутрiшнiх положеннях. Винагорода виплачувалась у виглядi заробiтної плати згiдно штатного розпису, дозвiл на розкриття iнформацiї про розмiр заробiтної плати особа не надала.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39 рокiв. Посада, яку особа обiймала протягом останнiх п"яти рокiв - старший  iнспектор з облiку кадрiв ПАТ "Iнструментальний завод". Посади на будь-яких iнших пiдприємствах не обiймає. </w:t>
      </w:r>
    </w:p>
    <w:p w:rsidR="006C7117" w:rsidRPr="006C7117" w:rsidRDefault="006C7117" w:rsidP="006C7117">
      <w:pPr>
        <w:rPr>
          <w:rFonts w:eastAsia="Times New Roman" w:cs="Times New Roman"/>
          <w:b/>
          <w:sz w:val="20"/>
          <w:szCs w:val="24"/>
          <w:lang w:val="uk-UA" w:eastAsia="uk-UA"/>
        </w:rPr>
      </w:pPr>
    </w:p>
    <w:p w:rsidR="006C7117" w:rsidRPr="006C7117" w:rsidRDefault="006C7117" w:rsidP="006C7117">
      <w:pPr>
        <w:rPr>
          <w:rFonts w:eastAsia="Times New Roman" w:cs="Times New Roman"/>
          <w:b/>
          <w:sz w:val="20"/>
          <w:szCs w:val="24"/>
          <w:lang w:val="uk-UA" w:eastAsia="uk-UA"/>
        </w:rPr>
      </w:pPr>
    </w:p>
    <w:p w:rsidR="006C7117" w:rsidRPr="006C7117" w:rsidRDefault="006C7117" w:rsidP="006C7117">
      <w:pPr>
        <w:rPr>
          <w:rFonts w:eastAsia="Times New Roman" w:cs="Times New Roman"/>
          <w:sz w:val="20"/>
          <w:szCs w:val="24"/>
          <w:lang w:val="uk-UA" w:eastAsia="uk-UA"/>
        </w:rPr>
      </w:pPr>
    </w:p>
    <w:p w:rsidR="006C7117" w:rsidRPr="006C7117" w:rsidRDefault="006C7117" w:rsidP="006C7117">
      <w:pPr>
        <w:rPr>
          <w:rFonts w:eastAsia="Times New Roman" w:cs="Times New Roman"/>
          <w:sz w:val="20"/>
          <w:szCs w:val="24"/>
          <w:lang w:val="uk-UA" w:eastAsia="uk-UA"/>
        </w:rPr>
      </w:pPr>
    </w:p>
    <w:tbl>
      <w:tblPr>
        <w:tblW w:w="0" w:type="auto"/>
        <w:tblLayout w:type="fixed"/>
        <w:tblLook w:val="0000" w:firstRow="0" w:lastRow="0" w:firstColumn="0" w:lastColumn="0" w:noHBand="0" w:noVBand="0"/>
      </w:tblPr>
      <w:tblGrid>
        <w:gridCol w:w="3968"/>
        <w:gridCol w:w="5669"/>
      </w:tblGrid>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1) Посада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Член наглядової ради</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Платонов Георгій Миколайович</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 xml:space="preserve"> </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4) Рік народження</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1940</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5) Освіта**</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Середня-спеціальна, Київський механічний технікум, спеціальність "Ливарне виробництво"</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6) Стаж роботи (років)**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52</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w:t>
            </w:r>
          </w:p>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Пенсіонер</w:t>
            </w:r>
          </w:p>
        </w:tc>
      </w:tr>
      <w:tr w:rsidR="006C7117" w:rsidRPr="006C7117" w:rsidTr="004F2168">
        <w:tblPrEx>
          <w:tblCellMar>
            <w:top w:w="0" w:type="dxa"/>
            <w:bottom w:w="0" w:type="dxa"/>
          </w:tblCellMar>
        </w:tblPrEx>
        <w:tc>
          <w:tcPr>
            <w:tcW w:w="3968" w:type="dxa"/>
            <w:shd w:val="clear" w:color="auto" w:fill="auto"/>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lastRenderedPageBreak/>
              <w:t>8) дата набуття повноважень та термін, на який обрано (призначено)</w:t>
            </w:r>
          </w:p>
        </w:tc>
        <w:tc>
          <w:tcPr>
            <w:tcW w:w="5669" w:type="dxa"/>
            <w:shd w:val="clear" w:color="auto" w:fill="auto"/>
          </w:tcPr>
          <w:p w:rsidR="006C7117" w:rsidRPr="006C7117" w:rsidRDefault="006C7117" w:rsidP="006C7117">
            <w:pPr>
              <w:rPr>
                <w:rFonts w:eastAsia="Times New Roman" w:cs="Times New Roman"/>
                <w:sz w:val="20"/>
                <w:szCs w:val="24"/>
                <w:lang w:val="uk-UA" w:eastAsia="uk-UA"/>
              </w:rPr>
            </w:pPr>
            <w:r w:rsidRPr="006C7117">
              <w:rPr>
                <w:rFonts w:eastAsia="Times New Roman" w:cs="Times New Roman"/>
                <w:sz w:val="20"/>
                <w:szCs w:val="24"/>
                <w:lang w:val="uk-UA" w:eastAsia="uk-UA"/>
              </w:rPr>
              <w:t>13.12.2018 строком на 3 роки</w:t>
            </w:r>
          </w:p>
        </w:tc>
      </w:tr>
    </w:tbl>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9) Опис    Повноваження та обов'язки посадової особи визначенi у статутi та внутрiшнiх положеннях товариства. Емiтент у звітному році виплачував винагороду згідно оплатного цивільно-правового договору з членом наглядової ради - незалежним директором  в розмірі 1995,95 грн. Змін персонального складу протягом звітного періоду на даній посаді не було.  Непогашеної судимостi за корисливi та посадовi злочини немає. Загальний стаж роботи 52 роки. Протягом останнiх п"яти рокiв - пенсіонер. Посади на будь-яких iнших пiдприємствах не займає. Член наглядової ради є незалежним директором.</w:t>
      </w:r>
    </w:p>
    <w:p w:rsidR="006C7117" w:rsidRPr="006C7117" w:rsidRDefault="006C7117" w:rsidP="006C7117">
      <w:pPr>
        <w:rPr>
          <w:rFonts w:eastAsia="Times New Roman" w:cs="Times New Roman"/>
          <w:b/>
          <w:sz w:val="20"/>
          <w:szCs w:val="24"/>
          <w:lang w:val="uk-UA" w:eastAsia="uk-UA"/>
        </w:rPr>
      </w:pPr>
    </w:p>
    <w:p w:rsidR="006C7117" w:rsidRPr="006C7117" w:rsidRDefault="006C7117" w:rsidP="006C7117">
      <w:pPr>
        <w:rPr>
          <w:rFonts w:eastAsia="Times New Roman" w:cs="Times New Roman"/>
          <w:sz w:val="20"/>
          <w:szCs w:val="24"/>
          <w:lang w:val="uk-UA" w:eastAsia="uk-UA"/>
        </w:rPr>
      </w:pPr>
    </w:p>
    <w:p w:rsidR="006C7117" w:rsidRDefault="006C7117">
      <w:pPr>
        <w:sectPr w:rsidR="006C7117" w:rsidSect="006C7117">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6C7117" w:rsidRPr="006C7117" w:rsidTr="004F2168">
        <w:trPr>
          <w:trHeight w:val="463"/>
        </w:trPr>
        <w:tc>
          <w:tcPr>
            <w:tcW w:w="15480" w:type="dxa"/>
            <w:tcMar>
              <w:top w:w="60" w:type="dxa"/>
              <w:left w:w="60" w:type="dxa"/>
              <w:bottom w:w="60" w:type="dxa"/>
              <w:right w:w="60" w:type="dxa"/>
            </w:tcMar>
            <w:vAlign w:val="center"/>
          </w:tcPr>
          <w:p w:rsidR="006C7117" w:rsidRPr="006C7117" w:rsidRDefault="006C7117" w:rsidP="006C7117">
            <w:pPr>
              <w:tabs>
                <w:tab w:val="left" w:pos="17640"/>
              </w:tabs>
              <w:ind w:left="180" w:hanging="180"/>
              <w:jc w:val="center"/>
              <w:rPr>
                <w:rFonts w:eastAsia="Times New Roman" w:cs="Times New Roman"/>
                <w:b/>
                <w:bCs/>
                <w:szCs w:val="24"/>
                <w:lang w:eastAsia="uk-UA"/>
              </w:rPr>
            </w:pPr>
            <w:r w:rsidRPr="006C7117">
              <w:rPr>
                <w:rFonts w:eastAsia="Times New Roman" w:cs="Times New Roman"/>
                <w:b/>
                <w:bCs/>
                <w:szCs w:val="24"/>
                <w:lang w:val="uk-UA" w:eastAsia="uk-UA"/>
              </w:rPr>
              <w:lastRenderedPageBreak/>
              <w:t>2. Інформація про володіння посадовими особами емітента акціями емітента</w:t>
            </w:r>
          </w:p>
          <w:p w:rsidR="006C7117" w:rsidRPr="006C7117" w:rsidRDefault="006C7117" w:rsidP="006C7117">
            <w:pPr>
              <w:rPr>
                <w:rFonts w:eastAsia="Times New Roman" w:cs="Times New Roman"/>
                <w:b/>
                <w:bCs/>
                <w:szCs w:val="24"/>
                <w:lang w:eastAsia="uk-UA"/>
              </w:rPr>
            </w:pPr>
          </w:p>
        </w:tc>
      </w:tr>
    </w:tbl>
    <w:p w:rsidR="006C7117" w:rsidRPr="006C7117" w:rsidRDefault="006C7117" w:rsidP="006C7117">
      <w:pPr>
        <w:rPr>
          <w:rFonts w:eastAsia="Times New Roman" w:cs="Times New Roman"/>
          <w:vanish/>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192"/>
        <w:gridCol w:w="2551"/>
        <w:gridCol w:w="2268"/>
        <w:gridCol w:w="2127"/>
        <w:gridCol w:w="1980"/>
        <w:gridCol w:w="2156"/>
        <w:gridCol w:w="2142"/>
      </w:tblGrid>
      <w:tr w:rsidR="006C7117" w:rsidRPr="006C7117" w:rsidTr="004F2168">
        <w:tc>
          <w:tcPr>
            <w:tcW w:w="2192"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Посада</w:t>
            </w:r>
          </w:p>
        </w:tc>
        <w:tc>
          <w:tcPr>
            <w:tcW w:w="255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Прізвище, ім'я, по батькові фізичної особи або повне найменування юридичної особи</w:t>
            </w:r>
            <w:bookmarkStart w:id="2" w:name="10109"/>
            <w:bookmarkEnd w:id="2"/>
          </w:p>
          <w:p w:rsidR="006C7117" w:rsidRPr="006C7117" w:rsidRDefault="006C7117" w:rsidP="006C7117">
            <w:pPr>
              <w:ind w:left="300" w:hanging="300"/>
              <w:jc w:val="center"/>
              <w:rPr>
                <w:rFonts w:eastAsia="Times New Roman" w:cs="Times New Roman"/>
                <w:b/>
                <w:bCs/>
                <w:sz w:val="20"/>
                <w:szCs w:val="20"/>
                <w:lang w:val="uk-UA" w:eastAsia="uk-UA"/>
              </w:rPr>
            </w:pPr>
          </w:p>
        </w:tc>
        <w:tc>
          <w:tcPr>
            <w:tcW w:w="2268"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Ідентифікаційний код юридичної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Кількість за видами акцій</w:t>
            </w:r>
          </w:p>
        </w:tc>
      </w:tr>
      <w:tr w:rsidR="006C7117" w:rsidRPr="006C7117" w:rsidTr="004F2168">
        <w:tc>
          <w:tcPr>
            <w:tcW w:w="2192" w:type="dxa"/>
            <w:vMerge/>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rPr>
                <w:rFonts w:eastAsia="Times New Roman" w:cs="Times New Roman"/>
                <w:b/>
                <w:bCs/>
                <w:sz w:val="20"/>
                <w:szCs w:val="20"/>
                <w:lang w:val="uk-UA" w:eastAsia="uk-UA"/>
              </w:rPr>
            </w:pPr>
          </w:p>
        </w:tc>
        <w:tc>
          <w:tcPr>
            <w:tcW w:w="2551" w:type="dxa"/>
            <w:vMerge/>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rPr>
                <w:rFonts w:eastAsia="Times New Roman" w:cs="Times New Roman"/>
                <w:b/>
                <w:bCs/>
                <w:sz w:val="20"/>
                <w:szCs w:val="20"/>
                <w:lang w:val="uk-UA" w:eastAsia="uk-UA"/>
              </w:rPr>
            </w:pPr>
          </w:p>
        </w:tc>
        <w:tc>
          <w:tcPr>
            <w:tcW w:w="2268" w:type="dxa"/>
            <w:vMerge/>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rPr>
                <w:rFonts w:eastAsia="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rPr>
                <w:rFonts w:eastAsia="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rPr>
                <w:rFonts w:eastAsia="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прості іменні</w:t>
            </w:r>
          </w:p>
          <w:p w:rsidR="006C7117" w:rsidRPr="006C7117" w:rsidRDefault="006C7117" w:rsidP="006C7117">
            <w:pPr>
              <w:jc w:val="center"/>
              <w:rPr>
                <w:rFonts w:eastAsia="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ind w:left="-243"/>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 xml:space="preserve">  </w:t>
            </w:r>
            <w:r w:rsidRPr="006C7117">
              <w:rPr>
                <w:rFonts w:eastAsia="Times New Roman" w:cs="Times New Roman"/>
                <w:b/>
                <w:bCs/>
                <w:sz w:val="20"/>
                <w:szCs w:val="20"/>
                <w:lang w:val="uk-UA" w:eastAsia="uk-UA"/>
              </w:rPr>
              <w:t>Привілейовані</w:t>
            </w:r>
          </w:p>
          <w:p w:rsidR="006C7117" w:rsidRPr="006C7117" w:rsidRDefault="006C7117" w:rsidP="006C7117">
            <w:pPr>
              <w:ind w:left="-243"/>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іменні</w:t>
            </w:r>
          </w:p>
          <w:p w:rsidR="006C7117" w:rsidRPr="006C7117" w:rsidRDefault="006C7117" w:rsidP="006C7117">
            <w:pPr>
              <w:jc w:val="center"/>
              <w:rPr>
                <w:rFonts w:eastAsia="Times New Roman" w:cs="Times New Roman"/>
                <w:b/>
                <w:bCs/>
                <w:sz w:val="20"/>
                <w:szCs w:val="20"/>
                <w:lang w:val="uk-UA" w:eastAsia="uk-UA"/>
              </w:rPr>
            </w:pPr>
          </w:p>
        </w:tc>
      </w:tr>
      <w:tr w:rsidR="006C7117" w:rsidRPr="006C7117" w:rsidTr="004F216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3</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4</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5</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7</w:t>
            </w:r>
          </w:p>
        </w:tc>
      </w:tr>
      <w:tr w:rsidR="006C7117" w:rsidRPr="006C7117" w:rsidTr="004F216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Боренко Сергiй Олександрович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Смаль Станiслав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Голова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Грищенко Марина Анатолiївна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0.000061425</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1</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Голова правлiння</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Бурсук Юлiан Якович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11620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0.71375921376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11620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Член правлiння</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Сегеда Юрiй Iванович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Член правлiння</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Тютькiн Василь Павлович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Член правлiння, головний бухгалтер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Андрiйченко Марiя Iванiвна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5500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0.33783783784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5500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Член правлiння</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Дубовик Надiя Василiвна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Платонов Георгiй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C7117" w:rsidRPr="006C7117" w:rsidRDefault="006C7117" w:rsidP="006C7117">
            <w:pPr>
              <w:jc w:val="right"/>
              <w:rPr>
                <w:rFonts w:eastAsia="Times New Roman" w:cs="Times New Roman"/>
                <w:b/>
                <w:bCs/>
                <w:sz w:val="20"/>
                <w:szCs w:val="20"/>
                <w:lang w:val="uk-UA" w:eastAsia="uk-UA"/>
              </w:rPr>
            </w:pPr>
            <w:r w:rsidRPr="006C7117">
              <w:rPr>
                <w:rFonts w:eastAsia="Times New Roman" w:cs="Times New Roman"/>
                <w:b/>
                <w:bCs/>
                <w:sz w:val="20"/>
                <w:szCs w:val="20"/>
                <w:lang w:val="uk-UA"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39421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2.42143734644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39421</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0</w:t>
            </w:r>
          </w:p>
        </w:tc>
      </w:tr>
    </w:tbl>
    <w:p w:rsidR="006C7117" w:rsidRPr="006C7117" w:rsidRDefault="006C7117" w:rsidP="006C7117">
      <w:pPr>
        <w:rPr>
          <w:rFonts w:eastAsia="Times New Roman" w:cs="Times New Roman"/>
          <w:szCs w:val="24"/>
          <w:lang w:val="en-US" w:eastAsia="uk-UA"/>
        </w:rPr>
      </w:pPr>
    </w:p>
    <w:p w:rsidR="006C7117" w:rsidRDefault="006C7117">
      <w:pPr>
        <w:sectPr w:rsidR="006C7117" w:rsidSect="006C7117">
          <w:pgSz w:w="16838" w:h="11906" w:orient="landscape"/>
          <w:pgMar w:top="1417" w:right="363" w:bottom="850" w:left="363" w:header="709" w:footer="709" w:gutter="0"/>
          <w:cols w:space="708"/>
          <w:docGrid w:linePitch="360"/>
        </w:sectPr>
      </w:pPr>
    </w:p>
    <w:p w:rsidR="006C7117" w:rsidRPr="006C7117" w:rsidRDefault="006C7117" w:rsidP="006C7117">
      <w:pPr>
        <w:spacing w:before="100" w:beforeAutospacing="1" w:after="100" w:afterAutospacing="1"/>
        <w:jc w:val="center"/>
        <w:outlineLvl w:val="2"/>
        <w:rPr>
          <w:rFonts w:eastAsia="Times New Roman" w:cs="Times New Roman"/>
          <w:b/>
          <w:bCs/>
          <w:sz w:val="28"/>
          <w:szCs w:val="28"/>
          <w:lang w:val="uk-UA" w:eastAsia="uk-UA"/>
        </w:rPr>
      </w:pPr>
      <w:r w:rsidRPr="006C7117">
        <w:rPr>
          <w:rFonts w:eastAsia="Times New Roman" w:cs="Times New Roman"/>
          <w:b/>
          <w:bCs/>
          <w:color w:val="000000"/>
          <w:sz w:val="28"/>
          <w:szCs w:val="28"/>
          <w:lang w:val="uk-UA" w:eastAsia="uk-UA"/>
        </w:rPr>
        <w:lastRenderedPageBreak/>
        <w:t>VII. Звіт керівництва (звіт про управління)</w:t>
      </w:r>
    </w:p>
    <w:p w:rsidR="006C7117" w:rsidRPr="006C7117" w:rsidRDefault="006C7117" w:rsidP="006C7117">
      <w:pPr>
        <w:spacing w:before="100" w:beforeAutospacing="1" w:after="100" w:afterAutospacing="1"/>
        <w:jc w:val="center"/>
        <w:rPr>
          <w:rFonts w:eastAsia="Times New Roman" w:cs="Times New Roman"/>
          <w:b/>
          <w:color w:val="000000"/>
          <w:sz w:val="28"/>
          <w:szCs w:val="28"/>
          <w:lang w:val="uk-UA" w:eastAsia="ru-RU"/>
        </w:rPr>
      </w:pPr>
      <w:r w:rsidRPr="006C7117">
        <w:rPr>
          <w:rFonts w:eastAsia="Times New Roman" w:cs="Times New Roman"/>
          <w:b/>
          <w:color w:val="000000"/>
          <w:sz w:val="28"/>
          <w:szCs w:val="28"/>
          <w:lang w:val="uk-UA" w:eastAsia="ru-RU"/>
        </w:rPr>
        <w:t>1. Вірогідні перспективи подальшого розвитку емітента.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jc w:val="center"/>
        <w:outlineLvl w:val="2"/>
        <w:rPr>
          <w:rFonts w:eastAsia="Times New Roman" w:cs="Times New Roman"/>
          <w:b/>
          <w:bCs/>
          <w:sz w:val="26"/>
          <w:szCs w:val="26"/>
          <w:lang w:val="en-US" w:eastAsia="uk-UA"/>
        </w:rPr>
      </w:pPr>
    </w:p>
    <w:p w:rsidR="006C7117" w:rsidRPr="006C7117" w:rsidRDefault="006C7117" w:rsidP="006C7117">
      <w:pPr>
        <w:spacing w:before="100" w:beforeAutospacing="1" w:after="100" w:afterAutospacing="1"/>
        <w:jc w:val="center"/>
        <w:rPr>
          <w:rFonts w:eastAsia="Times New Roman" w:cs="Times New Roman"/>
          <w:b/>
          <w:color w:val="000000"/>
          <w:sz w:val="28"/>
          <w:szCs w:val="28"/>
          <w:lang w:val="uk-UA" w:eastAsia="ru-RU"/>
        </w:rPr>
      </w:pPr>
      <w:r w:rsidRPr="006C7117">
        <w:rPr>
          <w:rFonts w:eastAsia="Times New Roman" w:cs="Times New Roman"/>
          <w:b/>
          <w:color w:val="000000"/>
          <w:sz w:val="28"/>
          <w:szCs w:val="28"/>
          <w:lang w:val="uk-UA" w:eastAsia="ru-RU"/>
        </w:rPr>
        <w:t>2. Інформація про розвиток емітента.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Вiдкрите акцiонерне товариство "Iнструментальний завод" засноване згiдно з наказом Мiнiстерства промислової полiтики України вiд 16.03.1999р. № 110 шляхом перетворення державного пiдприємства "Iнструментальний завод" у вiдкрите акцiонерне товариство на пiдставi постанови Кабiнету Мiнiстрiв України вiд 28.09.1996р. № 1181 "Про створення Державної акцiонерної холдингової компанiї "Артем".</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Найменування Вiдкритого акцiонерного товариства "Iнструментальний завод" змiнено на Публiчне акцiонерне товариство "Iнструментальний завод" рiшенням загальних зборiв акцiонерiв Вiдкритого акцiонерного товариства "Iнструментальний завод" (протокол №1 вiд 15.03.2011р.) у зв'язку з приведенням у вiдповiднiсть до вимог Закону України "Про акцiонернi товариства". Рішенням загальних зборів акціонерів Публічного акціонерного товариства "Інструментальний завод" (протокол № 1 від 13.04.2017р.) змінено тип та найменування товариства на Приватне акціонерне товариство "Інструментальний завод".</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Вищим органом товариства є загальнi збори акцiонерiв. Керiвництво поточною дiяльнiстю та роботою пiдприємства здiйснює правлiння. Дiяльнiсть правлiння контролює наглядова рада, на чолi з головою наглядової ради. Фiлiй та дочiрнiх пiдприємств товариства, представництв та iнших вiдокремлених структурних пiдроздiлiв немає. </w:t>
      </w:r>
    </w:p>
    <w:p w:rsidR="006C7117" w:rsidRPr="006C7117" w:rsidRDefault="006C7117" w:rsidP="006C7117">
      <w:pPr>
        <w:rPr>
          <w:rFonts w:eastAsia="Times New Roman" w:cs="Times New Roman"/>
          <w:sz w:val="20"/>
          <w:szCs w:val="20"/>
          <w:lang w:val="en-US" w:eastAsia="uk-UA"/>
        </w:rPr>
      </w:pP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jc w:val="center"/>
        <w:outlineLvl w:val="2"/>
        <w:rPr>
          <w:rFonts w:eastAsia="Times New Roman" w:cs="Times New Roman"/>
          <w:b/>
          <w:bCs/>
          <w:sz w:val="26"/>
          <w:szCs w:val="26"/>
          <w:lang w:val="en-US" w:eastAsia="uk-UA"/>
        </w:rPr>
      </w:pPr>
    </w:p>
    <w:p w:rsidR="006C7117" w:rsidRPr="006C7117" w:rsidRDefault="006C7117" w:rsidP="006C7117">
      <w:pPr>
        <w:spacing w:before="100" w:beforeAutospacing="1" w:after="100" w:afterAutospacing="1"/>
        <w:jc w:val="center"/>
        <w:rPr>
          <w:rFonts w:eastAsia="Times New Roman" w:cs="Times New Roman"/>
          <w:b/>
          <w:color w:val="000000"/>
          <w:sz w:val="28"/>
          <w:szCs w:val="24"/>
          <w:lang w:val="uk-UA" w:eastAsia="ru-RU"/>
        </w:rPr>
      </w:pPr>
      <w:r w:rsidRPr="006C7117">
        <w:rPr>
          <w:rFonts w:eastAsia="Times New Roman" w:cs="Times New Roman"/>
          <w:b/>
          <w:color w:val="000000"/>
          <w:sz w:val="28"/>
          <w:szCs w:val="24"/>
          <w:lang w:val="uk-UA" w:eastAsia="ru-RU"/>
        </w:rPr>
        <w:t xml:space="preserve">3. </w:t>
      </w:r>
      <w:r w:rsidRPr="006C7117">
        <w:rPr>
          <w:rFonts w:eastAsia="Times New Roman" w:cs="Times New Roman"/>
          <w:b/>
          <w:color w:val="000000"/>
          <w:sz w:val="28"/>
          <w:szCs w:val="28"/>
          <w:lang w:eastAsia="ru-RU"/>
        </w:rPr>
        <w:t>Інформація</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про</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укладення</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деривативів</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або</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вчинення</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правочинів</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щодо</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похідних</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цінних</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паперів</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емітентом</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якщо</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це</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впливає</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на</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оцінку</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його</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активів</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зобов</w:t>
      </w:r>
      <w:r w:rsidRPr="006C7117">
        <w:rPr>
          <w:rFonts w:eastAsia="Times New Roman" w:cs="Times New Roman"/>
          <w:b/>
          <w:color w:val="000000"/>
          <w:sz w:val="28"/>
          <w:szCs w:val="28"/>
          <w:lang w:val="en-US" w:eastAsia="ru-RU"/>
        </w:rPr>
        <w:t>'</w:t>
      </w:r>
      <w:r w:rsidRPr="006C7117">
        <w:rPr>
          <w:rFonts w:eastAsia="Times New Roman" w:cs="Times New Roman"/>
          <w:b/>
          <w:color w:val="000000"/>
          <w:sz w:val="28"/>
          <w:szCs w:val="28"/>
          <w:lang w:eastAsia="ru-RU"/>
        </w:rPr>
        <w:t>язань</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фінансового</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стану</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і</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доходів</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або</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витрат</w:t>
      </w:r>
      <w:r w:rsidRPr="006C7117">
        <w:rPr>
          <w:rFonts w:eastAsia="Times New Roman" w:cs="Times New Roman"/>
          <w:b/>
          <w:color w:val="000000"/>
          <w:sz w:val="28"/>
          <w:szCs w:val="28"/>
          <w:lang w:val="en-US" w:eastAsia="ru-RU"/>
        </w:rPr>
        <w:t xml:space="preserve"> </w:t>
      </w:r>
      <w:r w:rsidRPr="006C7117">
        <w:rPr>
          <w:rFonts w:eastAsia="Times New Roman" w:cs="Times New Roman"/>
          <w:b/>
          <w:color w:val="000000"/>
          <w:sz w:val="28"/>
          <w:szCs w:val="28"/>
          <w:lang w:eastAsia="ru-RU"/>
        </w:rPr>
        <w:t>емітента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Товариство, протягом звітного періоду не укладало деривативів та не вчиняло правочинів щодо похідних цінних паперів. </w:t>
      </w:r>
    </w:p>
    <w:p w:rsidR="006C7117" w:rsidRPr="006C7117" w:rsidRDefault="006C7117" w:rsidP="006C7117">
      <w:pPr>
        <w:rPr>
          <w:rFonts w:eastAsia="Times New Roman" w:cs="Times New Roman"/>
          <w:sz w:val="20"/>
          <w:szCs w:val="20"/>
          <w:lang w:val="en-US" w:eastAsia="uk-UA"/>
        </w:rPr>
      </w:pPr>
    </w:p>
    <w:p w:rsidR="006C7117" w:rsidRPr="006C7117" w:rsidRDefault="006C7117" w:rsidP="006C7117">
      <w:pPr>
        <w:rPr>
          <w:rFonts w:eastAsia="Times New Roman" w:cs="Times New Roman"/>
          <w:sz w:val="20"/>
          <w:szCs w:val="20"/>
          <w:lang w:val="en-US" w:eastAsia="uk-UA"/>
        </w:rPr>
      </w:pP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jc w:val="center"/>
        <w:outlineLvl w:val="2"/>
        <w:rPr>
          <w:rFonts w:eastAsia="Times New Roman" w:cs="Times New Roman"/>
          <w:b/>
          <w:bCs/>
          <w:sz w:val="26"/>
          <w:szCs w:val="26"/>
          <w:lang w:val="en-US" w:eastAsia="uk-UA"/>
        </w:rPr>
      </w:pPr>
    </w:p>
    <w:p w:rsidR="006C7117" w:rsidRPr="006C7117" w:rsidRDefault="006C7117" w:rsidP="006C7117">
      <w:pPr>
        <w:jc w:val="center"/>
        <w:rPr>
          <w:rFonts w:eastAsia="Times New Roman" w:cs="Times New Roman"/>
          <w:b/>
          <w:color w:val="000000"/>
          <w:sz w:val="28"/>
          <w:szCs w:val="28"/>
          <w:lang w:val="uk-UA" w:eastAsia="uk-UA"/>
        </w:rPr>
      </w:pPr>
      <w:r w:rsidRPr="006C7117">
        <w:rPr>
          <w:rFonts w:eastAsia="Times New Roman" w:cs="Times New Roman"/>
          <w:b/>
          <w:color w:val="000000"/>
          <w:sz w:val="28"/>
          <w:szCs w:val="28"/>
          <w:lang w:val="uk-UA"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6C7117" w:rsidRPr="006C7117" w:rsidRDefault="006C7117" w:rsidP="006C7117">
      <w:pPr>
        <w:rPr>
          <w:rFonts w:eastAsia="Times New Roman" w:cs="Times New Roman"/>
          <w:sz w:val="20"/>
          <w:szCs w:val="20"/>
          <w:lang w:eastAsia="uk-UA"/>
        </w:rPr>
      </w:pP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Завдання та полiтика емiтента щодо управлiння фiнансовими ризиками передбачає здiйснення таких основних заходiв: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 iдентифiкацiя окремих видiв ризикiв, пов'язаних з фiнансовою дiяльнiстю пiдприємства. Процес iдентифiкацiї окремих видiв фiнансових ризикiв передбачає видiлення систематичних та несистематичних видiв ризикiв, що характернi для господарської дiяльностi пiдприємства, а також формування загального портфеля фінансових ризиків, пов'язаних з дiяльнiстю підприємства;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 оцiнка широти i достовiрностi iнформацiї, необхiдної для визначення рiвня фiнансових ризикiв;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визначення розміру можливих фінансових втрат при настаннi ризикової подiї за окремими видами фiнансових ризикiв.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Розмiр можливих фiнансових втрат визначається характером здiйснюваних фiнансових операцiй, обсягом задiяних в них активiв (капiталу) та максимальним рiвнем амплiтуди коливання доходiв при вiдповiдних видах фiнансових ризикiв.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Для Емiтента одним з iнструментiв нейтралiзацiї наслiдкiв настання ризикiв є використання для цих цiлей резервного капіталу, що призначений для покриття можливих збиткiв. Згiдно Закону України "Про акцiонернi товариства" та Статуту Емiтента формується резервний капiтал у розмiрi не менш як 15 % статутного капiталу пiдприємства. Розмiр щорiчних вiдрахувань до резервного капiталу не може бути меншим 5 % суми чистого прибутку пiдприємства.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Емiтент у звiтному роцi не використовував страхування кожного основного виду прогнозованої операцiї та хеджування як метод страхування цiнового ризику.</w:t>
      </w:r>
    </w:p>
    <w:p w:rsidR="006C7117" w:rsidRPr="006C7117" w:rsidRDefault="006C7117" w:rsidP="006C7117">
      <w:pPr>
        <w:rPr>
          <w:rFonts w:eastAsia="Times New Roman" w:cs="Times New Roman"/>
          <w:sz w:val="20"/>
          <w:szCs w:val="20"/>
          <w:lang w:val="en-US" w:eastAsia="uk-UA"/>
        </w:rPr>
      </w:pP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jc w:val="center"/>
        <w:outlineLvl w:val="2"/>
        <w:rPr>
          <w:rFonts w:eastAsia="Times New Roman" w:cs="Times New Roman"/>
          <w:b/>
          <w:bCs/>
          <w:sz w:val="26"/>
          <w:szCs w:val="26"/>
          <w:lang w:val="en-US" w:eastAsia="uk-UA"/>
        </w:rPr>
      </w:pPr>
    </w:p>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b/>
          <w:color w:val="000000"/>
          <w:sz w:val="28"/>
          <w:szCs w:val="28"/>
          <w:lang w:val="en-US" w:eastAsia="uk-UA"/>
        </w:rPr>
        <w:t>2</w:t>
      </w:r>
      <w:r w:rsidRPr="006C7117">
        <w:rPr>
          <w:rFonts w:eastAsia="Times New Roman" w:cs="Times New Roman"/>
          <w:b/>
          <w:color w:val="000000"/>
          <w:sz w:val="28"/>
          <w:szCs w:val="28"/>
          <w:lang w:val="uk-UA" w:eastAsia="uk-UA"/>
        </w:rPr>
        <w:t>) інформація про схильність емітента до цінових ризиків, кредитного ризику, ризику ліквідності та/або ризику грошових потоків</w:t>
      </w:r>
    </w:p>
    <w:p w:rsidR="006C7117" w:rsidRPr="006C7117" w:rsidRDefault="006C7117" w:rsidP="006C7117">
      <w:pPr>
        <w:rPr>
          <w:rFonts w:eastAsia="Times New Roman" w:cs="Times New Roman"/>
          <w:sz w:val="20"/>
          <w:szCs w:val="20"/>
          <w:lang w:val="en-US" w:eastAsia="uk-UA"/>
        </w:rPr>
      </w:pPr>
    </w:p>
    <w:p w:rsidR="006C7117" w:rsidRPr="006C7117" w:rsidRDefault="006C7117" w:rsidP="006C7117">
      <w:pPr>
        <w:rPr>
          <w:rFonts w:eastAsia="Times New Roman" w:cs="Times New Roman"/>
          <w:sz w:val="20"/>
          <w:szCs w:val="20"/>
          <w:lang w:eastAsia="uk-UA"/>
        </w:rPr>
      </w:pPr>
      <w:r w:rsidRPr="006C7117">
        <w:rPr>
          <w:rFonts w:eastAsia="Times New Roman" w:cs="Times New Roman"/>
          <w:sz w:val="20"/>
          <w:szCs w:val="20"/>
          <w:lang w:val="en-US" w:eastAsia="uk-UA"/>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ринку, в достатнiй мiрi є схильним до цiнових ризикiв, кредитного ризику, ризику лiквiдностi та/або ризику грошових потокiв.</w:t>
      </w: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jc w:val="both"/>
        <w:rPr>
          <w:rFonts w:eastAsia="Times New Roman" w:cs="Times New Roman"/>
          <w:b/>
          <w:color w:val="000000"/>
          <w:sz w:val="28"/>
          <w:szCs w:val="28"/>
          <w:lang w:val="uk-UA" w:eastAsia="ru-RU"/>
        </w:rPr>
      </w:pPr>
      <w:r w:rsidRPr="006C7117">
        <w:rPr>
          <w:rFonts w:eastAsia="Times New Roman" w:cs="Times New Roman"/>
          <w:b/>
          <w:color w:val="000000"/>
          <w:sz w:val="28"/>
          <w:szCs w:val="28"/>
          <w:lang w:val="uk-UA" w:eastAsia="ru-RU"/>
        </w:rPr>
        <w:lastRenderedPageBreak/>
        <w:t>4. Звіт про корпоративне управління:</w:t>
      </w:r>
    </w:p>
    <w:p w:rsidR="006C7117" w:rsidRPr="006C7117" w:rsidRDefault="006C7117" w:rsidP="006C7117">
      <w:pPr>
        <w:jc w:val="center"/>
        <w:rPr>
          <w:rFonts w:eastAsia="Times New Roman" w:cs="Times New Roman"/>
          <w:b/>
          <w:sz w:val="28"/>
          <w:szCs w:val="28"/>
          <w:lang w:eastAsia="uk-UA"/>
        </w:rPr>
      </w:pPr>
      <w:r w:rsidRPr="006C7117">
        <w:rPr>
          <w:rFonts w:eastAsia="Times New Roman" w:cs="Times New Roman"/>
          <w:b/>
          <w:color w:val="000000"/>
          <w:sz w:val="28"/>
          <w:szCs w:val="28"/>
          <w:lang w:eastAsia="uk-UA"/>
        </w:rPr>
        <w:t>1) в</w:t>
      </w:r>
      <w:r w:rsidRPr="006C7117">
        <w:rPr>
          <w:rFonts w:eastAsia="Times New Roman" w:cs="Times New Roman"/>
          <w:b/>
          <w:color w:val="000000"/>
          <w:sz w:val="28"/>
          <w:szCs w:val="28"/>
          <w:lang w:val="uk-UA" w:eastAsia="uk-UA"/>
        </w:rPr>
        <w:t>ласний кодекс корпоративного управління, яким керується емітент</w:t>
      </w:r>
    </w:p>
    <w:p w:rsidR="006C7117" w:rsidRPr="006C7117" w:rsidRDefault="006C7117" w:rsidP="006C7117">
      <w:pPr>
        <w:rPr>
          <w:rFonts w:eastAsia="Times New Roman" w:cs="Times New Roman"/>
          <w:sz w:val="20"/>
          <w:szCs w:val="20"/>
          <w:lang w:eastAsia="uk-UA"/>
        </w:rPr>
      </w:pPr>
    </w:p>
    <w:p w:rsidR="006C7117" w:rsidRPr="006C7117" w:rsidRDefault="006C7117" w:rsidP="006C7117">
      <w:pPr>
        <w:rPr>
          <w:rFonts w:eastAsia="Times New Roman" w:cs="Times New Roman"/>
          <w:sz w:val="20"/>
          <w:szCs w:val="20"/>
          <w:lang w:eastAsia="uk-UA"/>
        </w:rPr>
      </w:pPr>
      <w:r w:rsidRPr="006C7117">
        <w:rPr>
          <w:rFonts w:eastAsia="Times New Roman" w:cs="Times New Roman"/>
          <w:sz w:val="20"/>
          <w:szCs w:val="20"/>
          <w:lang w:val="en-US" w:eastAsia="uk-UA"/>
        </w:rPr>
        <w:t>Товариство не має власного Кодексу корпоративного управління.</w:t>
      </w: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jc w:val="center"/>
        <w:outlineLvl w:val="2"/>
        <w:rPr>
          <w:rFonts w:eastAsia="Times New Roman" w:cs="Times New Roman"/>
          <w:b/>
          <w:bCs/>
          <w:sz w:val="26"/>
          <w:szCs w:val="26"/>
          <w:lang w:val="en-US" w:eastAsia="uk-UA"/>
        </w:rPr>
      </w:pPr>
    </w:p>
    <w:p w:rsidR="006C7117" w:rsidRPr="006C7117" w:rsidRDefault="006C7117" w:rsidP="006C7117">
      <w:pPr>
        <w:jc w:val="center"/>
        <w:rPr>
          <w:rFonts w:eastAsia="Times New Roman" w:cs="Times New Roman"/>
          <w:b/>
          <w:sz w:val="28"/>
          <w:szCs w:val="28"/>
          <w:lang w:val="uk-UA" w:eastAsia="uk-UA"/>
        </w:rPr>
      </w:pPr>
      <w:r w:rsidRPr="006C7117">
        <w:rPr>
          <w:rFonts w:eastAsia="Times New Roman" w:cs="Times New Roman"/>
          <w:b/>
          <w:color w:val="000000"/>
          <w:sz w:val="28"/>
          <w:szCs w:val="28"/>
          <w:lang w:val="uk-UA"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6C7117" w:rsidRPr="006C7117" w:rsidRDefault="006C7117" w:rsidP="006C7117">
      <w:pPr>
        <w:rPr>
          <w:rFonts w:eastAsia="Times New Roman" w:cs="Times New Roman"/>
          <w:sz w:val="20"/>
          <w:szCs w:val="20"/>
          <w:lang w:val="uk-UA" w:eastAsia="uk-UA"/>
        </w:rPr>
      </w:pPr>
    </w:p>
    <w:p w:rsidR="006C7117" w:rsidRPr="006C7117" w:rsidRDefault="006C7117" w:rsidP="006C7117">
      <w:pPr>
        <w:rPr>
          <w:rFonts w:eastAsia="Times New Roman" w:cs="Times New Roman"/>
          <w:sz w:val="20"/>
          <w:szCs w:val="20"/>
          <w:lang w:eastAsia="uk-UA"/>
        </w:rPr>
      </w:pPr>
      <w:r w:rsidRPr="006C7117">
        <w:rPr>
          <w:rFonts w:eastAsia="Times New Roman" w:cs="Times New Roman"/>
          <w:sz w:val="20"/>
          <w:szCs w:val="20"/>
          <w:lang w:val="en-US" w:eastAsia="uk-UA"/>
        </w:rPr>
        <w:t>Кодекс корпоративного управління фондової біржі, об'єднання юридичних осіб або інший кодекс корпоративного управління емітент не застосовує.</w:t>
      </w: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jc w:val="center"/>
        <w:outlineLvl w:val="2"/>
        <w:rPr>
          <w:rFonts w:eastAsia="Times New Roman" w:cs="Times New Roman"/>
          <w:b/>
          <w:bCs/>
          <w:sz w:val="26"/>
          <w:szCs w:val="26"/>
          <w:lang w:val="en-US" w:eastAsia="uk-UA"/>
        </w:rPr>
      </w:pPr>
    </w:p>
    <w:p w:rsidR="006C7117" w:rsidRPr="006C7117" w:rsidRDefault="006C7117" w:rsidP="006C7117">
      <w:pPr>
        <w:jc w:val="center"/>
        <w:rPr>
          <w:rFonts w:eastAsia="Times New Roman" w:cs="Times New Roman"/>
          <w:b/>
          <w:sz w:val="28"/>
          <w:szCs w:val="28"/>
          <w:lang w:val="uk-UA" w:eastAsia="uk-UA"/>
        </w:rPr>
      </w:pPr>
      <w:r w:rsidRPr="006C7117">
        <w:rPr>
          <w:rFonts w:eastAsia="Times New Roman" w:cs="Times New Roman"/>
          <w:b/>
          <w:color w:val="000000"/>
          <w:sz w:val="28"/>
          <w:szCs w:val="28"/>
          <w:lang w:val="uk-UA" w:eastAsia="uk-UA"/>
        </w:rPr>
        <w:t xml:space="preserve">Інформація про практику корпоративного управління, застосовувану понад визначені законодавством вимоги </w:t>
      </w:r>
    </w:p>
    <w:p w:rsidR="006C7117" w:rsidRPr="006C7117" w:rsidRDefault="006C7117" w:rsidP="006C7117">
      <w:pPr>
        <w:rPr>
          <w:rFonts w:eastAsia="Times New Roman" w:cs="Times New Roman"/>
          <w:sz w:val="20"/>
          <w:szCs w:val="20"/>
          <w:lang w:val="uk-UA" w:eastAsia="uk-UA"/>
        </w:rPr>
      </w:pP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Практика корпоративного управління, понад визначені законодавством вимоги, не застосовувалась. Відхилень від норм, встановлених законодавством, протягом звітного періоду не було.</w:t>
      </w:r>
    </w:p>
    <w:p w:rsidR="006C7117" w:rsidRPr="006C7117" w:rsidRDefault="006C7117" w:rsidP="006C7117">
      <w:pPr>
        <w:rPr>
          <w:rFonts w:eastAsia="Times New Roman" w:cs="Times New Roman"/>
          <w:sz w:val="20"/>
          <w:szCs w:val="20"/>
          <w:lang w:val="en-US" w:eastAsia="uk-UA"/>
        </w:rPr>
      </w:pPr>
    </w:p>
    <w:p w:rsidR="006C7117" w:rsidRPr="006C7117" w:rsidRDefault="006C7117" w:rsidP="006C7117">
      <w:pPr>
        <w:rPr>
          <w:rFonts w:eastAsia="Times New Roman" w:cs="Times New Roman"/>
          <w:sz w:val="20"/>
          <w:szCs w:val="20"/>
          <w:lang w:eastAsia="uk-UA"/>
        </w:rPr>
      </w:pP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jc w:val="center"/>
        <w:outlineLvl w:val="2"/>
        <w:rPr>
          <w:rFonts w:eastAsia="Times New Roman" w:cs="Times New Roman"/>
          <w:b/>
          <w:bCs/>
          <w:sz w:val="26"/>
          <w:szCs w:val="26"/>
          <w:lang w:val="en-US" w:eastAsia="uk-UA"/>
        </w:rPr>
      </w:pPr>
    </w:p>
    <w:p w:rsidR="006C7117" w:rsidRPr="006C7117" w:rsidRDefault="006C7117" w:rsidP="006C7117">
      <w:pPr>
        <w:jc w:val="center"/>
        <w:rPr>
          <w:rFonts w:eastAsia="Times New Roman" w:cs="Times New Roman"/>
          <w:b/>
          <w:sz w:val="28"/>
          <w:szCs w:val="28"/>
          <w:lang w:val="uk-UA" w:eastAsia="uk-UA"/>
        </w:rPr>
      </w:pPr>
      <w:r w:rsidRPr="006C7117">
        <w:rPr>
          <w:rFonts w:eastAsia="Times New Roman" w:cs="Times New Roman"/>
          <w:b/>
          <w:color w:val="000000"/>
          <w:sz w:val="28"/>
          <w:szCs w:val="28"/>
          <w:lang w:val="uk-UA"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6C7117" w:rsidRPr="006C7117" w:rsidRDefault="006C7117" w:rsidP="006C7117">
      <w:pPr>
        <w:rPr>
          <w:rFonts w:eastAsia="Times New Roman" w:cs="Times New Roman"/>
          <w:sz w:val="20"/>
          <w:szCs w:val="20"/>
          <w:lang w:val="uk-UA" w:eastAsia="uk-UA"/>
        </w:rPr>
      </w:pPr>
    </w:p>
    <w:p w:rsidR="006C7117" w:rsidRPr="006C7117" w:rsidRDefault="006C7117" w:rsidP="006C7117">
      <w:pPr>
        <w:rPr>
          <w:rFonts w:eastAsia="Times New Roman" w:cs="Times New Roman"/>
          <w:sz w:val="20"/>
          <w:szCs w:val="20"/>
          <w:lang w:eastAsia="uk-UA"/>
        </w:rPr>
      </w:pPr>
      <w:r w:rsidRPr="006C7117">
        <w:rPr>
          <w:rFonts w:eastAsia="Times New Roman" w:cs="Times New Roman"/>
          <w:sz w:val="20"/>
          <w:szCs w:val="20"/>
          <w:lang w:val="en-US" w:eastAsia="uk-UA"/>
        </w:rPr>
        <w:t xml:space="preserve"> </w:t>
      </w:r>
    </w:p>
    <w:p w:rsidR="006C7117" w:rsidRDefault="006C7117">
      <w:pPr>
        <w:sectPr w:rsidR="006C7117" w:rsidSect="006C7117">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6C7117" w:rsidRPr="006C7117" w:rsidTr="004F2168">
        <w:trPr>
          <w:trHeight w:val="463"/>
        </w:trPr>
        <w:tc>
          <w:tcPr>
            <w:tcW w:w="9720" w:type="dxa"/>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Cs w:val="24"/>
                <w:lang w:eastAsia="uk-UA"/>
              </w:rPr>
            </w:pPr>
            <w:r w:rsidRPr="006C7117">
              <w:rPr>
                <w:rFonts w:eastAsia="Times New Roman" w:cs="Times New Roman"/>
                <w:b/>
                <w:color w:val="000000"/>
                <w:sz w:val="28"/>
                <w:szCs w:val="28"/>
                <w:lang w:val="uk-UA" w:eastAsia="uk-UA"/>
              </w:rPr>
              <w:lastRenderedPageBreak/>
              <w:t>3) Інформація про загальні збори акціонерів</w:t>
            </w:r>
            <w:r w:rsidRPr="006C7117">
              <w:rPr>
                <w:rFonts w:eastAsia="Times New Roman" w:cs="Times New Roman"/>
                <w:b/>
                <w:color w:val="000000"/>
                <w:sz w:val="28"/>
                <w:szCs w:val="28"/>
                <w:lang w:eastAsia="uk-UA"/>
              </w:rPr>
              <w:t xml:space="preserve"> ( учасників )</w:t>
            </w:r>
          </w:p>
        </w:tc>
      </w:tr>
    </w:tbl>
    <w:p w:rsidR="006C7117" w:rsidRPr="006C7117" w:rsidRDefault="006C7117" w:rsidP="006C7117">
      <w:pPr>
        <w:rPr>
          <w:rFonts w:eastAsia="Times New Roman" w:cs="Times New Roman"/>
          <w:vanish/>
          <w:szCs w:val="24"/>
          <w:lang w:val="uk-UA" w:eastAsia="uk-UA"/>
        </w:rPr>
      </w:pPr>
    </w:p>
    <w:tbl>
      <w:tblPr>
        <w:tblStyle w:val="a3"/>
        <w:tblW w:w="5000" w:type="pct"/>
        <w:tblLook w:val="04A0" w:firstRow="1" w:lastRow="0" w:firstColumn="1" w:lastColumn="0" w:noHBand="0" w:noVBand="1"/>
      </w:tblPr>
      <w:tblGrid>
        <w:gridCol w:w="3308"/>
        <w:gridCol w:w="3295"/>
        <w:gridCol w:w="3309"/>
      </w:tblGrid>
      <w:tr w:rsidR="006C7117" w:rsidRPr="006C7117" w:rsidTr="004F2168">
        <w:tc>
          <w:tcPr>
            <w:tcW w:w="3379" w:type="dxa"/>
            <w:vMerge w:val="restart"/>
            <w:shd w:val="clear" w:color="auto" w:fill="auto"/>
            <w:vAlign w:val="center"/>
          </w:tcPr>
          <w:p w:rsidR="006C7117" w:rsidRPr="006C7117" w:rsidRDefault="006C7117" w:rsidP="006C7117">
            <w:pPr>
              <w:tabs>
                <w:tab w:val="left" w:pos="10620"/>
              </w:tabs>
              <w:jc w:val="center"/>
              <w:rPr>
                <w:b/>
                <w:szCs w:val="24"/>
                <w:lang w:val="en-US" w:eastAsia="uk-UA"/>
              </w:rPr>
            </w:pPr>
            <w:r w:rsidRPr="006C7117">
              <w:rPr>
                <w:b/>
                <w:szCs w:val="24"/>
                <w:lang w:val="en-US" w:eastAsia="uk-UA"/>
              </w:rPr>
              <w:t>Вид загальних зборів</w:t>
            </w:r>
          </w:p>
        </w:tc>
        <w:tc>
          <w:tcPr>
            <w:tcW w:w="3379" w:type="dxa"/>
            <w:shd w:val="clear" w:color="auto" w:fill="auto"/>
          </w:tcPr>
          <w:p w:rsidR="006C7117" w:rsidRPr="006C7117" w:rsidRDefault="006C7117" w:rsidP="006C7117">
            <w:pPr>
              <w:tabs>
                <w:tab w:val="left" w:pos="10620"/>
              </w:tabs>
              <w:jc w:val="center"/>
              <w:rPr>
                <w:b/>
                <w:szCs w:val="24"/>
                <w:lang w:val="en-US" w:eastAsia="uk-UA"/>
              </w:rPr>
            </w:pPr>
            <w:r w:rsidRPr="006C7117">
              <w:rPr>
                <w:b/>
                <w:szCs w:val="24"/>
                <w:lang w:val="en-US" w:eastAsia="uk-UA"/>
              </w:rPr>
              <w:t>Чергові</w:t>
            </w:r>
          </w:p>
        </w:tc>
        <w:tc>
          <w:tcPr>
            <w:tcW w:w="3379" w:type="dxa"/>
            <w:shd w:val="clear" w:color="auto" w:fill="auto"/>
          </w:tcPr>
          <w:p w:rsidR="006C7117" w:rsidRPr="006C7117" w:rsidRDefault="006C7117" w:rsidP="006C7117">
            <w:pPr>
              <w:tabs>
                <w:tab w:val="left" w:pos="10620"/>
              </w:tabs>
              <w:jc w:val="center"/>
              <w:rPr>
                <w:b/>
                <w:szCs w:val="24"/>
                <w:lang w:val="en-US" w:eastAsia="uk-UA"/>
              </w:rPr>
            </w:pPr>
            <w:r w:rsidRPr="006C7117">
              <w:rPr>
                <w:b/>
                <w:szCs w:val="24"/>
                <w:lang w:val="en-US" w:eastAsia="uk-UA"/>
              </w:rPr>
              <w:t>Позачергові</w:t>
            </w:r>
          </w:p>
        </w:tc>
      </w:tr>
      <w:tr w:rsidR="006C7117" w:rsidRPr="006C7117" w:rsidTr="004F2168">
        <w:tc>
          <w:tcPr>
            <w:tcW w:w="3379" w:type="dxa"/>
            <w:vMerge/>
            <w:shd w:val="clear" w:color="auto" w:fill="auto"/>
            <w:vAlign w:val="center"/>
          </w:tcPr>
          <w:p w:rsidR="006C7117" w:rsidRPr="006C7117" w:rsidRDefault="006C7117" w:rsidP="006C7117">
            <w:pPr>
              <w:tabs>
                <w:tab w:val="left" w:pos="10620"/>
              </w:tabs>
              <w:jc w:val="center"/>
              <w:rPr>
                <w:szCs w:val="24"/>
                <w:lang w:val="en-US" w:eastAsia="uk-UA"/>
              </w:rPr>
            </w:pPr>
          </w:p>
        </w:tc>
        <w:tc>
          <w:tcPr>
            <w:tcW w:w="3379" w:type="dxa"/>
            <w:shd w:val="clear" w:color="auto" w:fill="auto"/>
          </w:tcPr>
          <w:p w:rsidR="006C7117" w:rsidRPr="006C7117" w:rsidRDefault="006C7117" w:rsidP="006C7117">
            <w:pPr>
              <w:tabs>
                <w:tab w:val="left" w:pos="10620"/>
              </w:tabs>
              <w:jc w:val="center"/>
              <w:rPr>
                <w:szCs w:val="24"/>
                <w:lang w:val="en-US" w:eastAsia="uk-UA"/>
              </w:rPr>
            </w:pPr>
            <w:r w:rsidRPr="006C7117">
              <w:rPr>
                <w:szCs w:val="24"/>
                <w:lang w:val="en-US" w:eastAsia="uk-UA"/>
              </w:rPr>
              <w:t>X</w:t>
            </w:r>
          </w:p>
        </w:tc>
        <w:tc>
          <w:tcPr>
            <w:tcW w:w="3379" w:type="dxa"/>
            <w:shd w:val="clear" w:color="auto" w:fill="auto"/>
          </w:tcPr>
          <w:p w:rsidR="006C7117" w:rsidRPr="006C7117" w:rsidRDefault="006C7117" w:rsidP="006C7117">
            <w:pPr>
              <w:tabs>
                <w:tab w:val="left" w:pos="10620"/>
              </w:tabs>
              <w:jc w:val="center"/>
              <w:rPr>
                <w:szCs w:val="24"/>
                <w:lang w:val="en-US" w:eastAsia="uk-UA"/>
              </w:rPr>
            </w:pPr>
            <w:r w:rsidRPr="006C7117">
              <w:rPr>
                <w:szCs w:val="24"/>
                <w:lang w:val="en-US" w:eastAsia="uk-UA"/>
              </w:rPr>
              <w:t xml:space="preserve"> </w:t>
            </w:r>
          </w:p>
        </w:tc>
      </w:tr>
      <w:tr w:rsidR="006C7117" w:rsidRPr="006C7117" w:rsidTr="004F2168">
        <w:tc>
          <w:tcPr>
            <w:tcW w:w="3379" w:type="dxa"/>
            <w:shd w:val="clear" w:color="auto" w:fill="auto"/>
          </w:tcPr>
          <w:p w:rsidR="006C7117" w:rsidRPr="006C7117" w:rsidRDefault="006C7117" w:rsidP="006C7117">
            <w:pPr>
              <w:tabs>
                <w:tab w:val="left" w:pos="10620"/>
              </w:tabs>
              <w:jc w:val="center"/>
              <w:rPr>
                <w:b/>
                <w:szCs w:val="24"/>
                <w:lang w:val="en-US" w:eastAsia="uk-UA"/>
              </w:rPr>
            </w:pPr>
            <w:r w:rsidRPr="006C7117">
              <w:rPr>
                <w:b/>
                <w:szCs w:val="24"/>
                <w:lang w:val="en-US" w:eastAsia="uk-UA"/>
              </w:rPr>
              <w:t>Дата проведення</w:t>
            </w:r>
          </w:p>
        </w:tc>
        <w:tc>
          <w:tcPr>
            <w:tcW w:w="6758" w:type="dxa"/>
            <w:gridSpan w:val="2"/>
            <w:shd w:val="clear" w:color="auto" w:fill="auto"/>
          </w:tcPr>
          <w:p w:rsidR="006C7117" w:rsidRPr="006C7117" w:rsidRDefault="006C7117" w:rsidP="006C7117">
            <w:pPr>
              <w:tabs>
                <w:tab w:val="left" w:pos="10620"/>
              </w:tabs>
              <w:rPr>
                <w:szCs w:val="24"/>
                <w:lang w:val="en-US" w:eastAsia="uk-UA"/>
              </w:rPr>
            </w:pPr>
            <w:r w:rsidRPr="006C7117">
              <w:rPr>
                <w:szCs w:val="24"/>
                <w:lang w:val="en-US" w:eastAsia="uk-UA"/>
              </w:rPr>
              <w:t>15.04.2019</w:t>
            </w:r>
          </w:p>
        </w:tc>
      </w:tr>
      <w:tr w:rsidR="006C7117" w:rsidRPr="006C7117" w:rsidTr="004F2168">
        <w:tc>
          <w:tcPr>
            <w:tcW w:w="3379" w:type="dxa"/>
            <w:shd w:val="clear" w:color="auto" w:fill="auto"/>
          </w:tcPr>
          <w:p w:rsidR="006C7117" w:rsidRPr="006C7117" w:rsidRDefault="006C7117" w:rsidP="006C7117">
            <w:pPr>
              <w:tabs>
                <w:tab w:val="left" w:pos="10620"/>
              </w:tabs>
              <w:jc w:val="center"/>
              <w:rPr>
                <w:b/>
                <w:szCs w:val="24"/>
                <w:lang w:val="en-US" w:eastAsia="uk-UA"/>
              </w:rPr>
            </w:pPr>
            <w:r w:rsidRPr="006C7117">
              <w:rPr>
                <w:b/>
                <w:szCs w:val="24"/>
                <w:lang w:val="en-US" w:eastAsia="uk-UA"/>
              </w:rPr>
              <w:t>Кворум зборів</w:t>
            </w:r>
          </w:p>
        </w:tc>
        <w:tc>
          <w:tcPr>
            <w:tcW w:w="6758" w:type="dxa"/>
            <w:gridSpan w:val="2"/>
            <w:shd w:val="clear" w:color="auto" w:fill="auto"/>
          </w:tcPr>
          <w:p w:rsidR="006C7117" w:rsidRPr="006C7117" w:rsidRDefault="006C7117" w:rsidP="006C7117">
            <w:pPr>
              <w:tabs>
                <w:tab w:val="left" w:pos="10620"/>
              </w:tabs>
              <w:rPr>
                <w:szCs w:val="24"/>
                <w:lang w:val="en-US" w:eastAsia="uk-UA"/>
              </w:rPr>
            </w:pPr>
            <w:r w:rsidRPr="006C7117">
              <w:rPr>
                <w:szCs w:val="24"/>
                <w:lang w:val="en-US" w:eastAsia="uk-UA"/>
              </w:rPr>
              <w:t>82.89</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6C7117" w:rsidRPr="006C7117" w:rsidTr="004F2168">
        <w:tblPrEx>
          <w:tblCellMar>
            <w:top w:w="0" w:type="dxa"/>
            <w:bottom w:w="0" w:type="dxa"/>
          </w:tblCellMar>
        </w:tblPrEx>
        <w:tc>
          <w:tcPr>
            <w:tcW w:w="737" w:type="dxa"/>
            <w:shd w:val="clear" w:color="auto" w:fill="auto"/>
          </w:tcPr>
          <w:p w:rsidR="006C7117" w:rsidRPr="006C7117" w:rsidRDefault="006C7117" w:rsidP="006C7117">
            <w:pPr>
              <w:tabs>
                <w:tab w:val="left" w:pos="10620"/>
              </w:tabs>
              <w:rPr>
                <w:rFonts w:eastAsia="Times New Roman" w:cs="Times New Roman"/>
                <w:b/>
                <w:sz w:val="20"/>
                <w:szCs w:val="24"/>
                <w:lang w:val="en-US" w:eastAsia="uk-UA"/>
              </w:rPr>
            </w:pPr>
            <w:r w:rsidRPr="006C7117">
              <w:rPr>
                <w:rFonts w:eastAsia="Times New Roman" w:cs="Times New Roman"/>
                <w:b/>
                <w:sz w:val="20"/>
                <w:szCs w:val="24"/>
                <w:lang w:val="en-US" w:eastAsia="uk-UA"/>
              </w:rPr>
              <w:t>Опис</w:t>
            </w:r>
          </w:p>
        </w:tc>
        <w:tc>
          <w:tcPr>
            <w:tcW w:w="9411" w:type="dxa"/>
            <w:shd w:val="clear" w:color="auto" w:fill="auto"/>
          </w:tcPr>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Протягом звiтного перiоду проводились рiчнi загальнi збори акцiонерiв 15.04.2019 р. Кворум зборiв 82,89% вiд загальної кiлькостi голосуючих акцiй. Осiб, що подавали пропозицiї до перелiку питань порядку денного не було.</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Порядок денний рiчних загальних зборiв акцiонерiв:</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1. Обрання лiчильної комiсiї.</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2. Розгляд звiту правлiння та прийняття рiшення за наслiдками його розгляду.</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3. Розгляд звiту наглядової ради та прийняття рiшення за наслiдками його розгляду.</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4. Затвердження рiчного звiту за 2018 рiк.</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5. Розподiл прибуткiв i збиткiв за 2018 рiк. Затвердження способу виплати дивiдендiв.</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6. Попереднє надання згоди на вчинення значних правочинiв.</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Розгляд питань порядку денного:</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Рiшення по питанню № 1 порядку денного.</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Обрати лiчильну комiсiю у складi: голова комiсiї _ Трояновський В.Л., члени комiсiї _ Девятова Н.Ф., Горбунова I.М.</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Рiшення по питанню № 2 порядку денного.</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Затвердити звiт правлiння за 2018 рiк.</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Рiшення по питанню № 3 порядку денного.</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Затвердити звiт наглядової ради за 2018 рiк.</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Рiшення по питанню № 4 порядку денного.</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Затвердити рiчний звiт за 2018 рiк.</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Рiшення по питанню № 5 порядку денного.</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Чистий прибуток товариства за 2018 рiк в розмiрi 136 042,38 грн. розподiлити наступним чином: 53,85 %, що становить 73 260,00 грн., направити на виплату дивiдендiв (0,045 грн. на  одну акцiю); 46,15 %, що становить 62 782,38 грн., залишити нерозподiленим. Затвердити спосiб виплати дивiдендiв _ безпосередньо акцiонерам.</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Рiшення по питанню № 6 порядку денного.</w:t>
            </w:r>
          </w:p>
          <w:p w:rsidR="006C7117" w:rsidRPr="006C7117" w:rsidRDefault="006C7117" w:rsidP="006C7117">
            <w:pPr>
              <w:tabs>
                <w:tab w:val="left" w:pos="10620"/>
              </w:tabs>
              <w:rPr>
                <w:rFonts w:eastAsia="Times New Roman" w:cs="Times New Roman"/>
                <w:sz w:val="20"/>
                <w:szCs w:val="24"/>
                <w:lang w:val="en-US" w:eastAsia="uk-UA"/>
              </w:rPr>
            </w:pPr>
            <w:r w:rsidRPr="006C7117">
              <w:rPr>
                <w:rFonts w:eastAsia="Times New Roman" w:cs="Times New Roman"/>
                <w:sz w:val="20"/>
                <w:szCs w:val="24"/>
                <w:lang w:val="en-US" w:eastAsia="uk-UA"/>
              </w:rPr>
              <w:t>Попередньо надати згоду на вчинення значних правочинiв, а саме: договорiв на виготовлення продукцiї, якi можуть вчинятися товариством протягом року, тобто до 15.04.2020р., на граничну сукупну вартiсть 800 тис. грн.</w:t>
            </w:r>
          </w:p>
          <w:p w:rsidR="006C7117" w:rsidRPr="006C7117" w:rsidRDefault="006C7117" w:rsidP="006C7117">
            <w:pPr>
              <w:tabs>
                <w:tab w:val="left" w:pos="10620"/>
              </w:tabs>
              <w:rPr>
                <w:rFonts w:eastAsia="Times New Roman" w:cs="Times New Roman"/>
                <w:sz w:val="20"/>
                <w:szCs w:val="24"/>
                <w:lang w:val="en-US" w:eastAsia="uk-UA"/>
              </w:rPr>
            </w:pPr>
          </w:p>
        </w:tc>
      </w:tr>
    </w:tbl>
    <w:p w:rsidR="006C7117" w:rsidRPr="006C7117" w:rsidRDefault="006C7117" w:rsidP="006C7117">
      <w:pPr>
        <w:tabs>
          <w:tab w:val="left" w:pos="10620"/>
        </w:tabs>
        <w:rPr>
          <w:rFonts w:eastAsia="Times New Roman" w:cs="Times New Roman"/>
          <w:sz w:val="20"/>
          <w:szCs w:val="24"/>
          <w:lang w:val="en-US" w:eastAsia="uk-UA"/>
        </w:rPr>
      </w:pPr>
    </w:p>
    <w:p w:rsidR="006C7117" w:rsidRPr="006C7117" w:rsidRDefault="006C7117" w:rsidP="006C7117">
      <w:pPr>
        <w:tabs>
          <w:tab w:val="left" w:pos="10620"/>
        </w:tabs>
        <w:rPr>
          <w:rFonts w:eastAsia="Times New Roman" w:cs="Times New Roman"/>
          <w:sz w:val="20"/>
          <w:szCs w:val="24"/>
          <w:lang w:val="en-US" w:eastAsia="uk-UA"/>
        </w:rPr>
      </w:pPr>
    </w:p>
    <w:p w:rsidR="006C7117" w:rsidRPr="006C7117" w:rsidRDefault="006C7117" w:rsidP="006C7117">
      <w:pPr>
        <w:tabs>
          <w:tab w:val="left" w:pos="10620"/>
        </w:tabs>
        <w:rPr>
          <w:rFonts w:eastAsia="Times New Roman" w:cs="Times New Roman"/>
          <w:sz w:val="20"/>
          <w:szCs w:val="24"/>
          <w:lang w:val="en-US" w:eastAsia="uk-UA"/>
        </w:rPr>
      </w:pPr>
    </w:p>
    <w:p w:rsidR="006C7117" w:rsidRDefault="006C7117">
      <w:pPr>
        <w:sectPr w:rsidR="006C7117" w:rsidSect="006C7117">
          <w:pgSz w:w="11906" w:h="16838" w:code="9"/>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contextualSpacing/>
        <w:jc w:val="both"/>
        <w:rPr>
          <w:rFonts w:eastAsia="Times New Roman" w:cs="Times New Roman"/>
          <w:b/>
          <w:bCs/>
          <w:sz w:val="20"/>
          <w:szCs w:val="20"/>
          <w:lang w:val="en-US" w:eastAsia="ru-RU"/>
        </w:rPr>
      </w:pPr>
    </w:p>
    <w:p w:rsidR="006C7117" w:rsidRPr="006C7117" w:rsidRDefault="006C7117" w:rsidP="006C7117">
      <w:pPr>
        <w:spacing w:before="100" w:beforeAutospacing="1" w:after="100" w:afterAutospacing="1"/>
        <w:jc w:val="both"/>
        <w:rPr>
          <w:rFonts w:eastAsia="Times New Roman" w:cs="Times New Roman"/>
          <w:sz w:val="20"/>
          <w:szCs w:val="20"/>
          <w:lang w:val="uk-UA" w:eastAsia="ru-RU"/>
        </w:rPr>
      </w:pPr>
      <w:r w:rsidRPr="006C7117">
        <w:rPr>
          <w:rFonts w:eastAsia="Times New Roman" w:cs="Times New Roman"/>
          <w:b/>
          <w:bCs/>
          <w:sz w:val="20"/>
          <w:szCs w:val="20"/>
          <w:lang w:val="uk-UA" w:eastAsia="ru-RU"/>
        </w:rPr>
        <w:t>Який орган здійснював реєстрацію акціонерів для участі в загальних зборах акціонерів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6C7117" w:rsidRPr="006C7117" w:rsidTr="004F2168">
        <w:trPr>
          <w:trHeight w:val="284"/>
        </w:trPr>
        <w:tc>
          <w:tcPr>
            <w:tcW w:w="6981"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p>
        </w:tc>
        <w:tc>
          <w:tcPr>
            <w:tcW w:w="1582"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Так</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Ні</w:t>
            </w:r>
          </w:p>
        </w:tc>
      </w:tr>
      <w:tr w:rsidR="006C7117" w:rsidRPr="006C7117" w:rsidTr="004F2168">
        <w:trPr>
          <w:trHeight w:val="284"/>
        </w:trPr>
        <w:tc>
          <w:tcPr>
            <w:tcW w:w="6981"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Реєстраційна комісія, призначена особою, що скликала загальні збори</w:t>
            </w:r>
          </w:p>
        </w:tc>
        <w:tc>
          <w:tcPr>
            <w:tcW w:w="1582" w:type="dxa"/>
            <w:shd w:val="clear" w:color="auto" w:fill="auto"/>
            <w:vAlign w:val="center"/>
          </w:tcPr>
          <w:p w:rsidR="006C7117" w:rsidRPr="006C7117" w:rsidRDefault="006C7117" w:rsidP="006C7117">
            <w:pPr>
              <w:jc w:val="center"/>
              <w:outlineLvl w:val="2"/>
              <w:rPr>
                <w:rFonts w:eastAsia="Times New Roman" w:cs="Times New Roman"/>
                <w:bCs/>
                <w:sz w:val="20"/>
                <w:szCs w:val="20"/>
                <w:lang w:val="en-US" w:eastAsia="uk-UA"/>
              </w:rPr>
            </w:pPr>
            <w:r w:rsidRPr="006C7117">
              <w:rPr>
                <w:rFonts w:eastAsia="Times New Roman" w:cs="Times New Roman"/>
                <w:bCs/>
                <w:sz w:val="20"/>
                <w:szCs w:val="20"/>
                <w:lang w:val="en-US" w:eastAsia="uk-UA"/>
              </w:rPr>
              <w:t>X</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en-US" w:eastAsia="uk-UA"/>
              </w:rPr>
            </w:pPr>
            <w:r w:rsidRPr="006C7117">
              <w:rPr>
                <w:rFonts w:eastAsia="Times New Roman" w:cs="Times New Roman"/>
                <w:bCs/>
                <w:sz w:val="20"/>
                <w:szCs w:val="20"/>
                <w:lang w:val="en-US" w:eastAsia="uk-UA"/>
              </w:rPr>
              <w:t xml:space="preserve"> </w:t>
            </w:r>
          </w:p>
        </w:tc>
      </w:tr>
      <w:tr w:rsidR="006C7117" w:rsidRPr="006C7117" w:rsidTr="004F2168">
        <w:trPr>
          <w:trHeight w:val="284"/>
        </w:trPr>
        <w:tc>
          <w:tcPr>
            <w:tcW w:w="6981"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Акціонери</w:t>
            </w:r>
          </w:p>
        </w:tc>
        <w:tc>
          <w:tcPr>
            <w:tcW w:w="1582"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981"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Депозитарна установа</w:t>
            </w:r>
          </w:p>
        </w:tc>
        <w:tc>
          <w:tcPr>
            <w:tcW w:w="1582"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1284" w:type="dxa"/>
            <w:shd w:val="clear" w:color="auto" w:fill="auto"/>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Інше</w:t>
            </w:r>
          </w:p>
        </w:tc>
        <w:tc>
          <w:tcPr>
            <w:tcW w:w="8853" w:type="dxa"/>
            <w:gridSpan w:val="3"/>
            <w:shd w:val="clear" w:color="auto" w:fill="auto"/>
          </w:tcPr>
          <w:p w:rsidR="006C7117" w:rsidRPr="006C7117" w:rsidRDefault="006C7117" w:rsidP="006C7117">
            <w:pPr>
              <w:outlineLvl w:val="2"/>
              <w:rPr>
                <w:rFonts w:eastAsia="Times New Roman" w:cs="Times New Roman"/>
                <w:bCs/>
                <w:sz w:val="20"/>
                <w:szCs w:val="20"/>
                <w:lang w:val="en-US" w:eastAsia="uk-UA"/>
              </w:rPr>
            </w:pPr>
            <w:r w:rsidRPr="006C7117">
              <w:rPr>
                <w:rFonts w:eastAsia="Times New Roman" w:cs="Times New Roman"/>
                <w:bCs/>
                <w:sz w:val="20"/>
                <w:szCs w:val="20"/>
                <w:lang w:val="en-US" w:eastAsia="uk-UA"/>
              </w:rPr>
              <w:t>д/н</w:t>
            </w:r>
          </w:p>
        </w:tc>
      </w:tr>
    </w:tbl>
    <w:p w:rsidR="006C7117" w:rsidRPr="006C7117" w:rsidRDefault="006C7117" w:rsidP="006C7117">
      <w:pPr>
        <w:outlineLvl w:val="2"/>
        <w:rPr>
          <w:rFonts w:eastAsia="Times New Roman" w:cs="Times New Roman"/>
          <w:bCs/>
          <w:sz w:val="20"/>
          <w:szCs w:val="20"/>
          <w:lang w:val="uk-UA" w:eastAsia="uk-UA"/>
        </w:rPr>
      </w:pP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bCs/>
          <w:color w:val="000000"/>
          <w:sz w:val="20"/>
          <w:szCs w:val="20"/>
          <w:lang w:val="uk-UA" w:eastAsia="uk-UA"/>
        </w:rPr>
        <w:t>Який орган здійснював контроль за станом реєстрації акціонерів або їх представників для участі в останніх загальних зборах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6C7117" w:rsidRPr="006C7117" w:rsidTr="004F2168">
        <w:trPr>
          <w:trHeight w:val="284"/>
        </w:trPr>
        <w:tc>
          <w:tcPr>
            <w:tcW w:w="6981"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p>
        </w:tc>
        <w:tc>
          <w:tcPr>
            <w:tcW w:w="1582"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Так</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Ні</w:t>
            </w:r>
          </w:p>
        </w:tc>
      </w:tr>
      <w:tr w:rsidR="006C7117" w:rsidRPr="006C7117" w:rsidTr="004F2168">
        <w:trPr>
          <w:trHeight w:val="284"/>
        </w:trPr>
        <w:tc>
          <w:tcPr>
            <w:tcW w:w="6981"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Національна комісія з цінних паперів та фондового</w:t>
            </w:r>
            <w:r w:rsidRPr="006C7117">
              <w:rPr>
                <w:rFonts w:eastAsia="Times New Roman" w:cs="Times New Roman"/>
                <w:bCs/>
                <w:color w:val="000000"/>
                <w:sz w:val="20"/>
                <w:szCs w:val="20"/>
                <w:lang w:eastAsia="uk-UA"/>
              </w:rPr>
              <w:t xml:space="preserve"> ринку</w:t>
            </w:r>
          </w:p>
        </w:tc>
        <w:tc>
          <w:tcPr>
            <w:tcW w:w="1582" w:type="dxa"/>
            <w:shd w:val="clear" w:color="auto" w:fill="auto"/>
            <w:vAlign w:val="center"/>
          </w:tcPr>
          <w:p w:rsidR="006C7117" w:rsidRPr="006C7117" w:rsidRDefault="006C7117" w:rsidP="006C7117">
            <w:pPr>
              <w:jc w:val="center"/>
              <w:outlineLvl w:val="2"/>
              <w:rPr>
                <w:rFonts w:eastAsia="Times New Roman" w:cs="Times New Roman"/>
                <w:bCs/>
                <w:sz w:val="20"/>
                <w:szCs w:val="20"/>
                <w:lang w:val="en-US"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981"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 xml:space="preserve">Акціонери, які володіють у сукупності більше ніж 10 відсотків   </w:t>
            </w:r>
          </w:p>
        </w:tc>
        <w:tc>
          <w:tcPr>
            <w:tcW w:w="1582"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bl>
    <w:p w:rsidR="006C7117" w:rsidRPr="006C7117" w:rsidRDefault="006C7117" w:rsidP="006C7117">
      <w:pPr>
        <w:outlineLvl w:val="2"/>
        <w:rPr>
          <w:rFonts w:eastAsia="Times New Roman" w:cs="Times New Roman"/>
          <w:b/>
          <w:bCs/>
          <w:color w:val="000000"/>
          <w:sz w:val="21"/>
          <w:szCs w:val="21"/>
          <w:lang w:val="uk-UA" w:eastAsia="uk-UA"/>
        </w:rPr>
      </w:pP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bCs/>
          <w:color w:val="000000"/>
          <w:sz w:val="20"/>
          <w:szCs w:val="20"/>
          <w:lang w:val="uk-UA" w:eastAsia="uk-UA"/>
        </w:rPr>
        <w:t>У який спосіб відбувалось голосування з питань порядку денного на загальних зборах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6C7117" w:rsidRPr="006C7117" w:rsidTr="004F2168">
        <w:trPr>
          <w:trHeight w:val="284"/>
        </w:trPr>
        <w:tc>
          <w:tcPr>
            <w:tcW w:w="6981"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p>
        </w:tc>
        <w:tc>
          <w:tcPr>
            <w:tcW w:w="1582"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Так</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Ні</w:t>
            </w:r>
          </w:p>
        </w:tc>
      </w:tr>
      <w:tr w:rsidR="006C7117" w:rsidRPr="006C7117" w:rsidTr="004F2168">
        <w:trPr>
          <w:trHeight w:val="284"/>
        </w:trPr>
        <w:tc>
          <w:tcPr>
            <w:tcW w:w="6981"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 xml:space="preserve">Підняттям карток     </w:t>
            </w:r>
          </w:p>
        </w:tc>
        <w:tc>
          <w:tcPr>
            <w:tcW w:w="1582"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981"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 xml:space="preserve">Бюлетенями (таємне голосування)                        </w:t>
            </w:r>
          </w:p>
        </w:tc>
        <w:tc>
          <w:tcPr>
            <w:tcW w:w="1582"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r>
      <w:tr w:rsidR="006C7117" w:rsidRPr="006C7117" w:rsidTr="004F2168">
        <w:trPr>
          <w:trHeight w:val="284"/>
        </w:trPr>
        <w:tc>
          <w:tcPr>
            <w:tcW w:w="6981"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 xml:space="preserve">Підняттям рук                                          </w:t>
            </w:r>
          </w:p>
        </w:tc>
        <w:tc>
          <w:tcPr>
            <w:tcW w:w="1582"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1284" w:type="dxa"/>
            <w:shd w:val="clear" w:color="auto" w:fill="auto"/>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Інше</w:t>
            </w:r>
          </w:p>
        </w:tc>
        <w:tc>
          <w:tcPr>
            <w:tcW w:w="8853" w:type="dxa"/>
            <w:gridSpan w:val="3"/>
            <w:shd w:val="clear" w:color="auto" w:fill="auto"/>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д/н</w:t>
            </w:r>
          </w:p>
        </w:tc>
      </w:tr>
    </w:tbl>
    <w:p w:rsidR="006C7117" w:rsidRPr="006C7117" w:rsidRDefault="006C7117" w:rsidP="006C7117">
      <w:pPr>
        <w:outlineLvl w:val="2"/>
        <w:rPr>
          <w:rFonts w:eastAsia="Times New Roman" w:cs="Times New Roman"/>
          <w:b/>
          <w:bCs/>
          <w:sz w:val="20"/>
          <w:szCs w:val="20"/>
          <w:lang w:val="uk-UA" w:eastAsia="uk-UA"/>
        </w:rPr>
      </w:pP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bCs/>
          <w:color w:val="000000"/>
          <w:sz w:val="20"/>
          <w:szCs w:val="20"/>
          <w:lang w:val="uk-UA" w:eastAsia="uk-UA"/>
        </w:rPr>
        <w:t>Які були основні причини скликання останніх позачергових зборів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6C7117" w:rsidRPr="006C7117" w:rsidTr="004F2168">
        <w:trPr>
          <w:trHeight w:val="284"/>
        </w:trPr>
        <w:tc>
          <w:tcPr>
            <w:tcW w:w="6995"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Так</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Ні</w:t>
            </w:r>
          </w:p>
        </w:tc>
      </w:tr>
      <w:tr w:rsidR="006C7117" w:rsidRPr="006C7117" w:rsidTr="004F2168">
        <w:trPr>
          <w:trHeight w:val="284"/>
        </w:trPr>
        <w:tc>
          <w:tcPr>
            <w:tcW w:w="6995"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Реорганізація</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995"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 xml:space="preserve">Додатковий випуск акцій   </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995"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Унесення змін до статуту</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995"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 xml:space="preserve">Прийняття рішення про збільшення статутного капіталу товариства   </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995" w:type="dxa"/>
            <w:gridSpan w:val="2"/>
            <w:shd w:val="clear" w:color="auto" w:fill="auto"/>
            <w:vAlign w:val="center"/>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t xml:space="preserve">Прийняття рішення про зменшення статутного капіталу товариства   </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995" w:type="dxa"/>
            <w:gridSpan w:val="2"/>
            <w:shd w:val="clear" w:color="auto" w:fill="auto"/>
            <w:vAlign w:val="center"/>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sz w:val="20"/>
                <w:szCs w:val="20"/>
                <w:lang w:val="uk-UA" w:eastAsia="uk-UA"/>
              </w:rPr>
              <w:t>Обрання або припинення повноважень голови та членів наглядової ради</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995"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Обрання або припинення повноважень членів виконавчого органу</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en-US"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995" w:type="dxa"/>
            <w:gridSpan w:val="2"/>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Обрання або припинення повноважень членів ревізійної комісії (ревізора)</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995" w:type="dxa"/>
            <w:gridSpan w:val="2"/>
            <w:shd w:val="clear" w:color="auto" w:fill="auto"/>
            <w:vAlign w:val="center"/>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sz w:val="20"/>
                <w:szCs w:val="20"/>
                <w:lang w:val="uk-UA" w:eastAsia="uk-UA"/>
              </w:rPr>
              <w:t>Делегування додаткових повноважень наглядовій раді</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en-US" w:eastAsia="uk-UA"/>
              </w:rPr>
            </w:pPr>
            <w:r w:rsidRPr="006C7117">
              <w:rPr>
                <w:rFonts w:eastAsia="Times New Roman" w:cs="Times New Roman"/>
                <w:bCs/>
                <w:sz w:val="20"/>
                <w:szCs w:val="20"/>
                <w:lang w:val="en-US" w:eastAsia="uk-UA"/>
              </w:rPr>
              <w:t xml:space="preserve"> </w:t>
            </w:r>
          </w:p>
        </w:tc>
        <w:tc>
          <w:tcPr>
            <w:tcW w:w="15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1284" w:type="dxa"/>
            <w:shd w:val="clear" w:color="auto" w:fill="auto"/>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Інше</w:t>
            </w:r>
          </w:p>
        </w:tc>
        <w:tc>
          <w:tcPr>
            <w:tcW w:w="8853" w:type="dxa"/>
            <w:gridSpan w:val="3"/>
            <w:shd w:val="clear" w:color="auto" w:fill="auto"/>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r>
    </w:tbl>
    <w:p w:rsidR="006C7117" w:rsidRPr="006C7117" w:rsidRDefault="006C7117" w:rsidP="006C7117">
      <w:pPr>
        <w:outlineLvl w:val="2"/>
        <w:rPr>
          <w:rFonts w:eastAsia="Times New Roman" w:cs="Times New Roman"/>
          <w:b/>
          <w:bCs/>
          <w:sz w:val="20"/>
          <w:szCs w:val="20"/>
          <w:lang w:val="uk-UA" w:eastAsia="uk-UA"/>
        </w:rPr>
      </w:pPr>
    </w:p>
    <w:p w:rsidR="006C7117" w:rsidRPr="006C7117" w:rsidRDefault="006C7117" w:rsidP="006C7117">
      <w:pPr>
        <w:outlineLvl w:val="2"/>
        <w:rPr>
          <w:rFonts w:eastAsia="Times New Roman" w:cs="Times New Roman"/>
          <w:bCs/>
          <w:color w:val="000000"/>
          <w:sz w:val="20"/>
          <w:szCs w:val="20"/>
          <w:u w:val="words"/>
          <w:lang w:eastAsia="uk-UA"/>
        </w:rPr>
      </w:pPr>
      <w:r w:rsidRPr="006C7117">
        <w:rPr>
          <w:rFonts w:eastAsia="Times New Roman" w:cs="Times New Roman"/>
          <w:b/>
          <w:bCs/>
          <w:color w:val="000000"/>
          <w:sz w:val="20"/>
          <w:szCs w:val="20"/>
          <w:lang w:val="uk-UA" w:eastAsia="uk-UA"/>
        </w:rPr>
        <w:t xml:space="preserve">Чи проводились у звітному році загальні збори акціонерів у формі заочного голосування? (так/ні) </w:t>
      </w:r>
      <w:r w:rsidRPr="006C7117">
        <w:rPr>
          <w:rFonts w:eastAsia="Times New Roman" w:cs="Times New Roman"/>
          <w:b/>
          <w:bCs/>
          <w:color w:val="000000"/>
          <w:sz w:val="20"/>
          <w:szCs w:val="20"/>
          <w:lang w:eastAsia="uk-UA"/>
        </w:rPr>
        <w:t xml:space="preserve"> </w:t>
      </w:r>
      <w:r w:rsidRPr="006C7117">
        <w:rPr>
          <w:rFonts w:eastAsia="Times New Roman" w:cs="Times New Roman"/>
          <w:bCs/>
          <w:color w:val="000000"/>
          <w:sz w:val="20"/>
          <w:szCs w:val="20"/>
          <w:u w:val="words"/>
          <w:lang w:val="en-US" w:eastAsia="uk-UA"/>
        </w:rPr>
        <w:t>Ні</w:t>
      </w:r>
    </w:p>
    <w:p w:rsidR="006C7117" w:rsidRPr="006C7117" w:rsidRDefault="006C7117" w:rsidP="006C7117">
      <w:pPr>
        <w:outlineLvl w:val="2"/>
        <w:rPr>
          <w:rFonts w:eastAsia="Times New Roman" w:cs="Times New Roman"/>
          <w:color w:val="000000"/>
          <w:sz w:val="27"/>
          <w:szCs w:val="27"/>
          <w:shd w:val="clear" w:color="auto" w:fill="FFFFFF"/>
          <w:lang w:eastAsia="uk-UA"/>
        </w:rPr>
      </w:pPr>
    </w:p>
    <w:p w:rsidR="006C7117" w:rsidRPr="006C7117" w:rsidRDefault="006C7117" w:rsidP="006C7117">
      <w:pPr>
        <w:outlineLvl w:val="2"/>
        <w:rPr>
          <w:rFonts w:eastAsia="Times New Roman" w:cs="Times New Roman"/>
          <w:b/>
          <w:bCs/>
          <w:color w:val="000000"/>
          <w:sz w:val="20"/>
          <w:szCs w:val="20"/>
          <w:u w:val="words"/>
          <w:lang w:eastAsia="uk-UA"/>
        </w:rPr>
      </w:pPr>
      <w:r w:rsidRPr="006C7117">
        <w:rPr>
          <w:rFonts w:eastAsia="Times New Roman" w:cs="Times New Roman"/>
          <w:b/>
          <w:color w:val="000000"/>
          <w:sz w:val="20"/>
          <w:szCs w:val="20"/>
          <w:shd w:val="clear" w:color="auto" w:fill="FFFFFF"/>
          <w:lang w:val="uk-UA"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4856"/>
        <w:gridCol w:w="1552"/>
        <w:gridCol w:w="1745"/>
      </w:tblGrid>
      <w:tr w:rsidR="006C7117" w:rsidRPr="006C7117" w:rsidTr="004F2168">
        <w:tc>
          <w:tcPr>
            <w:tcW w:w="6771" w:type="dxa"/>
            <w:gridSpan w:val="2"/>
          </w:tcPr>
          <w:p w:rsidR="006C7117" w:rsidRPr="006C7117" w:rsidRDefault="006C7117" w:rsidP="006C7117">
            <w:pPr>
              <w:outlineLvl w:val="2"/>
              <w:rPr>
                <w:rFonts w:eastAsia="Times New Roman" w:cs="Times New Roman"/>
                <w:bCs/>
                <w:color w:val="000000"/>
                <w:sz w:val="20"/>
                <w:szCs w:val="20"/>
                <w:u w:val="words"/>
                <w:lang w:eastAsia="uk-UA"/>
              </w:rPr>
            </w:pPr>
          </w:p>
        </w:tc>
        <w:tc>
          <w:tcPr>
            <w:tcW w:w="1582" w:type="dxa"/>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Так</w:t>
            </w:r>
          </w:p>
        </w:tc>
        <w:tc>
          <w:tcPr>
            <w:tcW w:w="1784" w:type="dxa"/>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Ні</w:t>
            </w:r>
          </w:p>
        </w:tc>
      </w:tr>
      <w:tr w:rsidR="006C7117" w:rsidRPr="006C7117" w:rsidTr="004F2168">
        <w:tc>
          <w:tcPr>
            <w:tcW w:w="6771" w:type="dxa"/>
            <w:gridSpan w:val="2"/>
          </w:tcPr>
          <w:p w:rsidR="006C7117" w:rsidRPr="006C7117" w:rsidRDefault="006C7117" w:rsidP="006C7117">
            <w:pPr>
              <w:outlineLvl w:val="2"/>
              <w:rPr>
                <w:rFonts w:eastAsia="Times New Roman" w:cs="Times New Roman"/>
                <w:bCs/>
                <w:color w:val="000000"/>
                <w:sz w:val="20"/>
                <w:szCs w:val="20"/>
                <w:u w:val="words"/>
                <w:lang w:val="en-US" w:eastAsia="uk-UA"/>
              </w:rPr>
            </w:pPr>
            <w:r w:rsidRPr="006C7117">
              <w:rPr>
                <w:rFonts w:eastAsia="Times New Roman" w:cs="Times New Roman"/>
                <w:bCs/>
                <w:color w:val="000000"/>
                <w:sz w:val="20"/>
                <w:szCs w:val="20"/>
                <w:shd w:val="clear" w:color="auto" w:fill="FFFFFF"/>
                <w:lang w:val="uk-UA" w:eastAsia="uk-UA"/>
              </w:rPr>
              <w:t>Наглядова рада</w:t>
            </w:r>
          </w:p>
        </w:tc>
        <w:tc>
          <w:tcPr>
            <w:tcW w:w="1582" w:type="dxa"/>
            <w:vAlign w:val="center"/>
          </w:tcPr>
          <w:p w:rsidR="006C7117" w:rsidRPr="006C7117" w:rsidRDefault="006C7117" w:rsidP="006C7117">
            <w:pPr>
              <w:jc w:val="center"/>
              <w:outlineLvl w:val="2"/>
              <w:rPr>
                <w:rFonts w:eastAsia="Times New Roman" w:cs="Times New Roman"/>
                <w:bCs/>
                <w:color w:val="000000"/>
                <w:sz w:val="20"/>
                <w:szCs w:val="20"/>
                <w:u w:val="words"/>
                <w:lang w:val="en-US" w:eastAsia="uk-UA"/>
              </w:rPr>
            </w:pPr>
            <w:r w:rsidRPr="006C7117">
              <w:rPr>
                <w:rFonts w:eastAsia="Times New Roman" w:cs="Times New Roman"/>
                <w:sz w:val="20"/>
                <w:szCs w:val="20"/>
                <w:lang w:val="uk-UA" w:eastAsia="uk-UA"/>
              </w:rPr>
              <w:t xml:space="preserve"> </w:t>
            </w:r>
          </w:p>
        </w:tc>
        <w:tc>
          <w:tcPr>
            <w:tcW w:w="1784" w:type="dxa"/>
            <w:vAlign w:val="center"/>
          </w:tcPr>
          <w:p w:rsidR="006C7117" w:rsidRPr="006C7117" w:rsidRDefault="006C7117" w:rsidP="006C7117">
            <w:pPr>
              <w:jc w:val="center"/>
              <w:outlineLvl w:val="2"/>
              <w:rPr>
                <w:rFonts w:eastAsia="Times New Roman" w:cs="Times New Roman"/>
                <w:bCs/>
                <w:color w:val="000000"/>
                <w:sz w:val="20"/>
                <w:szCs w:val="20"/>
                <w:u w:val="words"/>
                <w:lang w:val="en-US" w:eastAsia="uk-UA"/>
              </w:rPr>
            </w:pPr>
            <w:r w:rsidRPr="006C7117">
              <w:rPr>
                <w:rFonts w:eastAsia="Times New Roman" w:cs="Times New Roman"/>
                <w:sz w:val="20"/>
                <w:szCs w:val="20"/>
                <w:lang w:val="uk-UA" w:eastAsia="uk-UA"/>
              </w:rPr>
              <w:t>X</w:t>
            </w:r>
          </w:p>
        </w:tc>
      </w:tr>
      <w:tr w:rsidR="006C7117" w:rsidRPr="006C7117" w:rsidTr="004F2168">
        <w:tc>
          <w:tcPr>
            <w:tcW w:w="6771" w:type="dxa"/>
            <w:gridSpan w:val="2"/>
          </w:tcPr>
          <w:p w:rsidR="006C7117" w:rsidRPr="006C7117" w:rsidRDefault="006C7117" w:rsidP="006C7117">
            <w:pPr>
              <w:outlineLvl w:val="2"/>
              <w:rPr>
                <w:rFonts w:eastAsia="Times New Roman" w:cs="Times New Roman"/>
                <w:bCs/>
                <w:color w:val="000000"/>
                <w:sz w:val="20"/>
                <w:szCs w:val="20"/>
                <w:u w:val="words"/>
                <w:lang w:val="en-US" w:eastAsia="uk-UA"/>
              </w:rPr>
            </w:pPr>
            <w:r w:rsidRPr="006C7117">
              <w:rPr>
                <w:rFonts w:eastAsia="Times New Roman" w:cs="Times New Roman"/>
                <w:bCs/>
                <w:color w:val="000000"/>
                <w:sz w:val="20"/>
                <w:szCs w:val="20"/>
                <w:shd w:val="clear" w:color="auto" w:fill="FFFFFF"/>
                <w:lang w:val="uk-UA" w:eastAsia="uk-UA"/>
              </w:rPr>
              <w:t>Виконавчий орган</w:t>
            </w:r>
          </w:p>
        </w:tc>
        <w:tc>
          <w:tcPr>
            <w:tcW w:w="1582" w:type="dxa"/>
            <w:vAlign w:val="center"/>
          </w:tcPr>
          <w:p w:rsidR="006C7117" w:rsidRPr="006C7117" w:rsidRDefault="006C7117" w:rsidP="006C7117">
            <w:pPr>
              <w:jc w:val="center"/>
              <w:outlineLvl w:val="2"/>
              <w:rPr>
                <w:rFonts w:eastAsia="Times New Roman" w:cs="Times New Roman"/>
                <w:bCs/>
                <w:color w:val="000000"/>
                <w:sz w:val="20"/>
                <w:szCs w:val="20"/>
                <w:u w:val="words"/>
                <w:lang w:val="en-US" w:eastAsia="uk-UA"/>
              </w:rPr>
            </w:pPr>
            <w:r w:rsidRPr="006C7117">
              <w:rPr>
                <w:rFonts w:eastAsia="Times New Roman" w:cs="Times New Roman"/>
                <w:sz w:val="20"/>
                <w:szCs w:val="20"/>
                <w:lang w:val="uk-UA" w:eastAsia="uk-UA"/>
              </w:rPr>
              <w:t xml:space="preserve"> </w:t>
            </w:r>
          </w:p>
        </w:tc>
        <w:tc>
          <w:tcPr>
            <w:tcW w:w="1784" w:type="dxa"/>
            <w:vAlign w:val="center"/>
          </w:tcPr>
          <w:p w:rsidR="006C7117" w:rsidRPr="006C7117" w:rsidRDefault="006C7117" w:rsidP="006C7117">
            <w:pPr>
              <w:jc w:val="center"/>
              <w:outlineLvl w:val="2"/>
              <w:rPr>
                <w:rFonts w:eastAsia="Times New Roman" w:cs="Times New Roman"/>
                <w:bCs/>
                <w:color w:val="000000"/>
                <w:sz w:val="20"/>
                <w:szCs w:val="20"/>
                <w:u w:val="words"/>
                <w:lang w:val="en-US" w:eastAsia="uk-UA"/>
              </w:rPr>
            </w:pPr>
            <w:r w:rsidRPr="006C7117">
              <w:rPr>
                <w:rFonts w:eastAsia="Times New Roman" w:cs="Times New Roman"/>
                <w:sz w:val="20"/>
                <w:szCs w:val="20"/>
                <w:lang w:val="uk-UA" w:eastAsia="uk-UA"/>
              </w:rPr>
              <w:t>X</w:t>
            </w:r>
          </w:p>
        </w:tc>
      </w:tr>
      <w:tr w:rsidR="006C7117" w:rsidRPr="006C7117" w:rsidTr="004F2168">
        <w:tc>
          <w:tcPr>
            <w:tcW w:w="6771" w:type="dxa"/>
            <w:gridSpan w:val="2"/>
          </w:tcPr>
          <w:p w:rsidR="006C7117" w:rsidRPr="006C7117" w:rsidRDefault="006C7117" w:rsidP="006C7117">
            <w:pPr>
              <w:outlineLvl w:val="2"/>
              <w:rPr>
                <w:rFonts w:eastAsia="Times New Roman" w:cs="Times New Roman"/>
                <w:bCs/>
                <w:color w:val="000000"/>
                <w:sz w:val="20"/>
                <w:szCs w:val="20"/>
                <w:u w:val="words"/>
                <w:lang w:val="en-US" w:eastAsia="uk-UA"/>
              </w:rPr>
            </w:pPr>
            <w:r w:rsidRPr="006C7117">
              <w:rPr>
                <w:rFonts w:eastAsia="Times New Roman" w:cs="Times New Roman"/>
                <w:bCs/>
                <w:color w:val="000000"/>
                <w:sz w:val="20"/>
                <w:szCs w:val="20"/>
                <w:shd w:val="clear" w:color="auto" w:fill="FFFFFF"/>
                <w:lang w:val="uk-UA" w:eastAsia="uk-UA"/>
              </w:rPr>
              <w:t>Ревізійна комісія (ревізор)</w:t>
            </w:r>
          </w:p>
        </w:tc>
        <w:tc>
          <w:tcPr>
            <w:tcW w:w="1582" w:type="dxa"/>
            <w:vAlign w:val="center"/>
          </w:tcPr>
          <w:p w:rsidR="006C7117" w:rsidRPr="006C7117" w:rsidRDefault="006C7117" w:rsidP="006C7117">
            <w:pPr>
              <w:jc w:val="center"/>
              <w:outlineLvl w:val="2"/>
              <w:rPr>
                <w:rFonts w:eastAsia="Times New Roman" w:cs="Times New Roman"/>
                <w:bCs/>
                <w:color w:val="000000"/>
                <w:sz w:val="20"/>
                <w:szCs w:val="20"/>
                <w:u w:val="words"/>
                <w:lang w:val="en-US" w:eastAsia="uk-UA"/>
              </w:rPr>
            </w:pPr>
            <w:r w:rsidRPr="006C7117">
              <w:rPr>
                <w:rFonts w:eastAsia="Times New Roman" w:cs="Times New Roman"/>
                <w:sz w:val="20"/>
                <w:szCs w:val="20"/>
                <w:lang w:val="uk-UA" w:eastAsia="uk-UA"/>
              </w:rPr>
              <w:t xml:space="preserve"> </w:t>
            </w:r>
          </w:p>
        </w:tc>
        <w:tc>
          <w:tcPr>
            <w:tcW w:w="1784" w:type="dxa"/>
            <w:vAlign w:val="center"/>
          </w:tcPr>
          <w:p w:rsidR="006C7117" w:rsidRPr="006C7117" w:rsidRDefault="006C7117" w:rsidP="006C7117">
            <w:pPr>
              <w:jc w:val="center"/>
              <w:outlineLvl w:val="2"/>
              <w:rPr>
                <w:rFonts w:eastAsia="Times New Roman" w:cs="Times New Roman"/>
                <w:bCs/>
                <w:color w:val="000000"/>
                <w:sz w:val="20"/>
                <w:szCs w:val="20"/>
                <w:u w:val="words"/>
                <w:lang w:val="en-US" w:eastAsia="uk-UA"/>
              </w:rPr>
            </w:pPr>
            <w:r w:rsidRPr="006C7117">
              <w:rPr>
                <w:rFonts w:eastAsia="Times New Roman" w:cs="Times New Roman"/>
                <w:sz w:val="20"/>
                <w:szCs w:val="20"/>
                <w:lang w:val="uk-UA" w:eastAsia="uk-UA"/>
              </w:rPr>
              <w:t>X</w:t>
            </w:r>
          </w:p>
        </w:tc>
      </w:tr>
      <w:tr w:rsidR="006C7117" w:rsidRPr="006C7117" w:rsidTr="004F2168">
        <w:tc>
          <w:tcPr>
            <w:tcW w:w="6771" w:type="dxa"/>
            <w:gridSpan w:val="2"/>
          </w:tcPr>
          <w:p w:rsidR="006C7117" w:rsidRPr="006C7117" w:rsidRDefault="006C7117" w:rsidP="006C7117">
            <w:pPr>
              <w:outlineLvl w:val="2"/>
              <w:rPr>
                <w:rFonts w:eastAsia="Times New Roman" w:cs="Times New Roman"/>
                <w:bCs/>
                <w:color w:val="000000"/>
                <w:sz w:val="20"/>
                <w:szCs w:val="20"/>
                <w:u w:val="words"/>
                <w:lang w:eastAsia="uk-UA"/>
              </w:rPr>
            </w:pPr>
            <w:r w:rsidRPr="006C7117">
              <w:rPr>
                <w:rFonts w:eastAsia="Times New Roman" w:cs="Times New Roman"/>
                <w:bCs/>
                <w:color w:val="000000"/>
                <w:sz w:val="20"/>
                <w:szCs w:val="20"/>
                <w:shd w:val="clear" w:color="auto" w:fill="FFFFFF"/>
                <w:lang w:val="uk-UA" w:eastAsia="uk-UA"/>
              </w:rPr>
              <w:t>Акціонери (акціонер), які на день подання вимоги сукупно є власниками 10 і більше відсотків простих акцій товариства</w:t>
            </w:r>
          </w:p>
        </w:tc>
        <w:tc>
          <w:tcPr>
            <w:tcW w:w="3366" w:type="dxa"/>
            <w:gridSpan w:val="2"/>
          </w:tcPr>
          <w:p w:rsidR="006C7117" w:rsidRPr="006C7117" w:rsidRDefault="006C7117" w:rsidP="006C7117">
            <w:pPr>
              <w:outlineLvl w:val="2"/>
              <w:rPr>
                <w:rFonts w:eastAsia="Times New Roman" w:cs="Times New Roman"/>
                <w:bCs/>
                <w:color w:val="000000"/>
                <w:sz w:val="20"/>
                <w:szCs w:val="20"/>
                <w:u w:val="words"/>
                <w:lang w:val="en-US" w:eastAsia="uk-UA"/>
              </w:rPr>
            </w:pPr>
            <w:r w:rsidRPr="006C7117">
              <w:rPr>
                <w:rFonts w:eastAsia="Times New Roman" w:cs="Times New Roman"/>
                <w:sz w:val="20"/>
                <w:szCs w:val="20"/>
                <w:lang w:val="uk-UA" w:eastAsia="uk-UA"/>
              </w:rPr>
              <w:t xml:space="preserve"> </w:t>
            </w:r>
          </w:p>
        </w:tc>
      </w:tr>
      <w:tr w:rsidR="006C7117" w:rsidRPr="006C7117" w:rsidTr="004F2168">
        <w:tc>
          <w:tcPr>
            <w:tcW w:w="1774" w:type="dxa"/>
          </w:tcPr>
          <w:p w:rsidR="006C7117" w:rsidRPr="006C7117" w:rsidRDefault="006C7117" w:rsidP="006C7117">
            <w:pPr>
              <w:jc w:val="center"/>
              <w:outlineLvl w:val="2"/>
              <w:rPr>
                <w:rFonts w:eastAsia="Times New Roman" w:cs="Times New Roman"/>
                <w:bCs/>
                <w:color w:val="000000"/>
                <w:sz w:val="20"/>
                <w:szCs w:val="20"/>
                <w:u w:val="words"/>
                <w:lang w:val="en-US" w:eastAsia="uk-UA"/>
              </w:rPr>
            </w:pPr>
            <w:r w:rsidRPr="006C7117">
              <w:rPr>
                <w:rFonts w:eastAsia="Times New Roman" w:cs="Times New Roman"/>
                <w:bCs/>
                <w:color w:val="000000"/>
                <w:sz w:val="20"/>
                <w:szCs w:val="20"/>
                <w:shd w:val="clear" w:color="auto" w:fill="FFFFFF"/>
                <w:lang w:val="uk-UA" w:eastAsia="uk-UA"/>
              </w:rPr>
              <w:t>Інше (зазначити)</w:t>
            </w:r>
          </w:p>
        </w:tc>
        <w:tc>
          <w:tcPr>
            <w:tcW w:w="8363" w:type="dxa"/>
            <w:gridSpan w:val="3"/>
          </w:tcPr>
          <w:p w:rsidR="006C7117" w:rsidRPr="006C7117" w:rsidRDefault="006C7117" w:rsidP="006C7117">
            <w:pPr>
              <w:outlineLvl w:val="2"/>
              <w:rPr>
                <w:rFonts w:eastAsia="Times New Roman" w:cs="Times New Roman"/>
                <w:bCs/>
                <w:color w:val="000000"/>
                <w:sz w:val="20"/>
                <w:szCs w:val="20"/>
                <w:u w:val="words"/>
                <w:lang w:val="en-US" w:eastAsia="uk-UA"/>
              </w:rPr>
            </w:pPr>
            <w:r w:rsidRPr="006C7117">
              <w:rPr>
                <w:rFonts w:eastAsia="Times New Roman" w:cs="Times New Roman"/>
                <w:sz w:val="20"/>
                <w:szCs w:val="20"/>
                <w:lang w:val="uk-UA" w:eastAsia="uk-UA"/>
              </w:rPr>
              <w:t xml:space="preserve"> </w:t>
            </w:r>
          </w:p>
        </w:tc>
      </w:tr>
    </w:tbl>
    <w:p w:rsidR="006C7117" w:rsidRPr="006C7117" w:rsidRDefault="006C7117" w:rsidP="006C7117">
      <w:pPr>
        <w:outlineLvl w:val="2"/>
        <w:rPr>
          <w:rFonts w:eastAsia="Times New Roman" w:cs="Times New Roman"/>
          <w:bCs/>
          <w:color w:val="000000"/>
          <w:sz w:val="20"/>
          <w:szCs w:val="20"/>
          <w:u w:val="words"/>
          <w:lang w:val="en-US" w:eastAsia="uk-UA"/>
        </w:rPr>
      </w:pPr>
    </w:p>
    <w:p w:rsidR="006C7117" w:rsidRPr="006C7117" w:rsidRDefault="006C7117" w:rsidP="006C7117">
      <w:pPr>
        <w:outlineLvl w:val="2"/>
        <w:rPr>
          <w:rFonts w:eastAsia="Times New Roman" w:cs="Times New Roman"/>
          <w:b/>
          <w:color w:val="000000"/>
          <w:sz w:val="18"/>
          <w:szCs w:val="18"/>
          <w:shd w:val="clear" w:color="auto" w:fill="FFFFFF"/>
          <w:lang w:eastAsia="uk-UA"/>
        </w:rPr>
      </w:pPr>
      <w:r w:rsidRPr="006C7117">
        <w:rPr>
          <w:rFonts w:eastAsia="Times New Roman" w:cs="Times New Roman"/>
          <w:b/>
          <w:color w:val="000000"/>
          <w:sz w:val="18"/>
          <w:szCs w:val="18"/>
          <w:shd w:val="clear" w:color="auto" w:fill="FFFFFF"/>
          <w:lang w:val="uk-UA" w:eastAsia="uk-UA"/>
        </w:rPr>
        <w:t>У разі скликання, але не проведення чергових загальних зборів зазначається причина їх непроведення</w:t>
      </w:r>
      <w:r w:rsidRPr="006C7117">
        <w:rPr>
          <w:rFonts w:eastAsia="Times New Roman" w:cs="Times New Roman"/>
          <w:b/>
          <w:color w:val="000000"/>
          <w:sz w:val="18"/>
          <w:szCs w:val="18"/>
          <w:shd w:val="clear" w:color="auto" w:fill="FFFFFF"/>
          <w:lang w:eastAsia="uk-UA"/>
        </w:rPr>
        <w:t xml:space="preserve"> : </w:t>
      </w:r>
      <w:r w:rsidRPr="006C7117">
        <w:rPr>
          <w:rFonts w:eastAsia="Times New Roman" w:cs="Times New Roman"/>
          <w:sz w:val="20"/>
          <w:szCs w:val="20"/>
          <w:lang w:val="uk-UA" w:eastAsia="uk-UA"/>
        </w:rPr>
        <w:t xml:space="preserve"> </w:t>
      </w:r>
    </w:p>
    <w:p w:rsidR="006C7117" w:rsidRPr="006C7117" w:rsidRDefault="006C7117" w:rsidP="006C7117">
      <w:pPr>
        <w:outlineLvl w:val="2"/>
        <w:rPr>
          <w:rFonts w:eastAsia="Times New Roman" w:cs="Times New Roman"/>
          <w:b/>
          <w:color w:val="000000"/>
          <w:sz w:val="20"/>
          <w:szCs w:val="20"/>
          <w:shd w:val="clear" w:color="auto" w:fill="FFFFFF"/>
          <w:lang w:eastAsia="uk-UA"/>
        </w:rPr>
      </w:pPr>
      <w:r w:rsidRPr="006C7117">
        <w:rPr>
          <w:rFonts w:eastAsia="Times New Roman" w:cs="Times New Roman"/>
          <w:b/>
          <w:color w:val="000000"/>
          <w:sz w:val="20"/>
          <w:szCs w:val="20"/>
          <w:shd w:val="clear" w:color="auto" w:fill="FFFFFF"/>
          <w:lang w:val="uk-UA" w:eastAsia="uk-UA"/>
        </w:rPr>
        <w:t>У разі скликання, але не проведення позачергових загальних зборів зазначається причина їх непроведення</w:t>
      </w:r>
      <w:r w:rsidRPr="006C7117">
        <w:rPr>
          <w:rFonts w:eastAsia="Times New Roman" w:cs="Times New Roman"/>
          <w:b/>
          <w:color w:val="000000"/>
          <w:sz w:val="20"/>
          <w:szCs w:val="20"/>
          <w:shd w:val="clear" w:color="auto" w:fill="FFFFFF"/>
          <w:lang w:eastAsia="uk-UA"/>
        </w:rPr>
        <w:t>:</w:t>
      </w:r>
    </w:p>
    <w:p w:rsidR="006C7117" w:rsidRPr="006C7117" w:rsidRDefault="006C7117" w:rsidP="006C7117">
      <w:pPr>
        <w:outlineLvl w:val="2"/>
        <w:rPr>
          <w:rFonts w:eastAsia="Times New Roman" w:cs="Times New Roman"/>
          <w:b/>
          <w:bCs/>
          <w:szCs w:val="24"/>
          <w:lang w:eastAsia="uk-UA"/>
        </w:rPr>
      </w:pPr>
      <w:r w:rsidRPr="006C7117">
        <w:rPr>
          <w:rFonts w:eastAsia="Times New Roman" w:cs="Times New Roman"/>
          <w:sz w:val="20"/>
          <w:szCs w:val="20"/>
          <w:lang w:val="uk-UA" w:eastAsia="uk-UA"/>
        </w:rPr>
        <w:t xml:space="preserve"> </w:t>
      </w:r>
    </w:p>
    <w:p w:rsidR="006C7117" w:rsidRPr="006C7117" w:rsidRDefault="006C7117" w:rsidP="006C7117">
      <w:pPr>
        <w:jc w:val="center"/>
        <w:outlineLvl w:val="2"/>
        <w:rPr>
          <w:rFonts w:eastAsia="Times New Roman" w:cs="Times New Roman"/>
          <w:b/>
          <w:bCs/>
          <w:szCs w:val="24"/>
          <w:lang w:eastAsia="uk-UA"/>
        </w:rPr>
      </w:pP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jc w:val="center"/>
        <w:rPr>
          <w:rFonts w:eastAsia="Times New Roman" w:cs="Times New Roman"/>
          <w:b/>
          <w:color w:val="000000"/>
          <w:sz w:val="28"/>
          <w:szCs w:val="28"/>
          <w:lang w:val="uk-UA" w:eastAsia="ru-RU"/>
        </w:rPr>
      </w:pPr>
      <w:r w:rsidRPr="006C7117">
        <w:rPr>
          <w:rFonts w:eastAsia="Times New Roman" w:cs="Times New Roman"/>
          <w:b/>
          <w:color w:val="000000"/>
          <w:sz w:val="28"/>
          <w:szCs w:val="28"/>
          <w:lang w:val="uk-UA" w:eastAsia="ru-RU"/>
        </w:rPr>
        <w:lastRenderedPageBreak/>
        <w:t>4) інформація про наглядову раду та виконавчий орган емітента</w:t>
      </w: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bCs/>
          <w:color w:val="000000"/>
          <w:sz w:val="20"/>
          <w:szCs w:val="20"/>
          <w:lang w:val="uk-UA" w:eastAsia="uk-UA"/>
        </w:rPr>
        <w:t>Склад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8"/>
        <w:gridCol w:w="1264"/>
      </w:tblGrid>
      <w:tr w:rsidR="006C7117" w:rsidRPr="006C7117" w:rsidTr="004F2168">
        <w:trPr>
          <w:trHeight w:val="284"/>
        </w:trPr>
        <w:tc>
          <w:tcPr>
            <w:tcW w:w="8857" w:type="dxa"/>
            <w:shd w:val="clear" w:color="auto" w:fill="auto"/>
            <w:vAlign w:val="center"/>
          </w:tcPr>
          <w:p w:rsidR="006C7117" w:rsidRPr="006C7117" w:rsidRDefault="006C7117" w:rsidP="006C7117">
            <w:pPr>
              <w:outlineLvl w:val="2"/>
              <w:rPr>
                <w:rFonts w:eastAsia="Times New Roman" w:cs="Times New Roman"/>
                <w:b/>
                <w:bCs/>
                <w:color w:val="000000"/>
                <w:sz w:val="20"/>
                <w:szCs w:val="20"/>
                <w:lang w:val="uk-UA" w:eastAsia="uk-UA"/>
              </w:rPr>
            </w:pPr>
          </w:p>
        </w:tc>
        <w:tc>
          <w:tcPr>
            <w:tcW w:w="1280"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t>(осіб)</w:t>
            </w:r>
          </w:p>
        </w:tc>
      </w:tr>
      <w:tr w:rsidR="006C7117" w:rsidRPr="006C7117" w:rsidTr="004F2168">
        <w:trPr>
          <w:trHeight w:val="284"/>
        </w:trPr>
        <w:tc>
          <w:tcPr>
            <w:tcW w:w="8857" w:type="dxa"/>
            <w:shd w:val="clear" w:color="auto" w:fill="auto"/>
            <w:vAlign w:val="center"/>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sz w:val="20"/>
                <w:szCs w:val="20"/>
                <w:lang w:val="uk-UA" w:eastAsia="uk-UA"/>
              </w:rPr>
              <w:t>кількість членів наглядової ради - акціонерів</w:t>
            </w:r>
          </w:p>
        </w:tc>
        <w:tc>
          <w:tcPr>
            <w:tcW w:w="1280"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t>1</w:t>
            </w:r>
          </w:p>
        </w:tc>
      </w:tr>
      <w:tr w:rsidR="006C7117" w:rsidRPr="006C7117" w:rsidTr="004F2168">
        <w:trPr>
          <w:trHeight w:val="284"/>
        </w:trPr>
        <w:tc>
          <w:tcPr>
            <w:tcW w:w="8857" w:type="dxa"/>
            <w:shd w:val="clear" w:color="auto" w:fill="auto"/>
            <w:vAlign w:val="center"/>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sz w:val="20"/>
                <w:szCs w:val="20"/>
                <w:lang w:val="uk-UA" w:eastAsia="uk-UA"/>
              </w:rPr>
              <w:t>кількість членів наглядової ради –представників акціонерів</w:t>
            </w:r>
          </w:p>
        </w:tc>
        <w:tc>
          <w:tcPr>
            <w:tcW w:w="1280"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t>2</w:t>
            </w:r>
          </w:p>
        </w:tc>
      </w:tr>
      <w:tr w:rsidR="006C7117" w:rsidRPr="006C7117" w:rsidTr="004F2168">
        <w:trPr>
          <w:trHeight w:val="284"/>
        </w:trPr>
        <w:tc>
          <w:tcPr>
            <w:tcW w:w="8857" w:type="dxa"/>
            <w:shd w:val="clear" w:color="auto" w:fill="auto"/>
            <w:vAlign w:val="center"/>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sz w:val="20"/>
                <w:szCs w:val="20"/>
                <w:lang w:val="uk-UA" w:eastAsia="uk-UA"/>
              </w:rPr>
              <w:t>кількість членів наглядової ради – незалежних директорів</w:t>
            </w:r>
          </w:p>
        </w:tc>
        <w:tc>
          <w:tcPr>
            <w:tcW w:w="1280"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t>1</w:t>
            </w:r>
          </w:p>
        </w:tc>
      </w:tr>
    </w:tbl>
    <w:p w:rsidR="006C7117" w:rsidRPr="006C7117" w:rsidRDefault="006C7117" w:rsidP="006C7117">
      <w:pPr>
        <w:outlineLvl w:val="2"/>
        <w:rPr>
          <w:rFonts w:eastAsia="Times New Roman" w:cs="Times New Roman"/>
          <w:b/>
          <w:bCs/>
          <w:color w:val="000000"/>
          <w:sz w:val="20"/>
          <w:szCs w:val="20"/>
          <w:lang w:val="en-US" w:eastAsia="uk-UA"/>
        </w:rPr>
      </w:pP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bCs/>
          <w:color w:val="000000"/>
          <w:sz w:val="20"/>
          <w:szCs w:val="20"/>
          <w:lang w:val="uk-UA" w:eastAsia="uk-UA"/>
        </w:rPr>
        <w:t>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2"/>
        <w:gridCol w:w="4790"/>
        <w:gridCol w:w="1676"/>
        <w:gridCol w:w="1664"/>
      </w:tblGrid>
      <w:tr w:rsidR="006C7117" w:rsidRPr="006C7117" w:rsidTr="004F2168">
        <w:trPr>
          <w:trHeight w:val="284"/>
        </w:trPr>
        <w:tc>
          <w:tcPr>
            <w:tcW w:w="6729"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p>
        </w:tc>
        <w:tc>
          <w:tcPr>
            <w:tcW w:w="1708"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Так</w:t>
            </w:r>
          </w:p>
        </w:tc>
        <w:tc>
          <w:tcPr>
            <w:tcW w:w="1700"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Ні</w:t>
            </w:r>
          </w:p>
        </w:tc>
      </w:tr>
      <w:tr w:rsidR="006C7117" w:rsidRPr="006C7117" w:rsidTr="004F2168">
        <w:trPr>
          <w:trHeight w:val="284"/>
        </w:trPr>
        <w:tc>
          <w:tcPr>
            <w:tcW w:w="6729"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З питань аудиту</w:t>
            </w:r>
          </w:p>
        </w:tc>
        <w:tc>
          <w:tcPr>
            <w:tcW w:w="1708"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c>
          <w:tcPr>
            <w:tcW w:w="1700"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r>
      <w:tr w:rsidR="006C7117" w:rsidRPr="006C7117" w:rsidTr="004F2168">
        <w:trPr>
          <w:trHeight w:val="284"/>
        </w:trPr>
        <w:tc>
          <w:tcPr>
            <w:tcW w:w="6729"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З питань призначень                    </w:t>
            </w:r>
          </w:p>
        </w:tc>
        <w:tc>
          <w:tcPr>
            <w:tcW w:w="1708" w:type="dxa"/>
            <w:shd w:val="clear" w:color="auto" w:fill="auto"/>
            <w:vAlign w:val="center"/>
          </w:tcPr>
          <w:p w:rsidR="006C7117" w:rsidRPr="006C7117" w:rsidRDefault="006C7117" w:rsidP="006C7117">
            <w:pPr>
              <w:jc w:val="center"/>
              <w:outlineLvl w:val="2"/>
              <w:rPr>
                <w:rFonts w:eastAsia="Times New Roman" w:cs="Times New Roman"/>
                <w:bCs/>
                <w:sz w:val="20"/>
                <w:szCs w:val="20"/>
                <w:lang w:val="en-US" w:eastAsia="uk-UA"/>
              </w:rPr>
            </w:pPr>
            <w:r w:rsidRPr="006C7117">
              <w:rPr>
                <w:rFonts w:eastAsia="Times New Roman" w:cs="Times New Roman"/>
                <w:bCs/>
                <w:sz w:val="20"/>
                <w:szCs w:val="20"/>
                <w:lang w:val="en-US" w:eastAsia="uk-UA"/>
              </w:rPr>
              <w:t xml:space="preserve"> </w:t>
            </w:r>
          </w:p>
        </w:tc>
        <w:tc>
          <w:tcPr>
            <w:tcW w:w="1700" w:type="dxa"/>
            <w:shd w:val="clear" w:color="auto" w:fill="auto"/>
            <w:vAlign w:val="center"/>
          </w:tcPr>
          <w:p w:rsidR="006C7117" w:rsidRPr="006C7117" w:rsidRDefault="006C7117" w:rsidP="006C7117">
            <w:pPr>
              <w:jc w:val="center"/>
              <w:outlineLvl w:val="2"/>
              <w:rPr>
                <w:rFonts w:eastAsia="Times New Roman" w:cs="Times New Roman"/>
                <w:bCs/>
                <w:sz w:val="20"/>
                <w:szCs w:val="20"/>
                <w:lang w:val="en-US"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729"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З винагород</w:t>
            </w:r>
          </w:p>
        </w:tc>
        <w:tc>
          <w:tcPr>
            <w:tcW w:w="1708"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c>
          <w:tcPr>
            <w:tcW w:w="1700"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r>
      <w:tr w:rsidR="006C7117" w:rsidRPr="006C7117" w:rsidTr="004F2168">
        <w:trPr>
          <w:trHeight w:val="284"/>
        </w:trPr>
        <w:tc>
          <w:tcPr>
            <w:tcW w:w="1802"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Інші (запишіть)                                        </w:t>
            </w:r>
          </w:p>
        </w:tc>
        <w:tc>
          <w:tcPr>
            <w:tcW w:w="8335" w:type="dxa"/>
            <w:gridSpan w:val="3"/>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Комітети не створювалися.</w:t>
            </w:r>
          </w:p>
        </w:tc>
      </w:tr>
    </w:tbl>
    <w:p w:rsidR="006C7117" w:rsidRPr="006C7117" w:rsidRDefault="006C7117" w:rsidP="006C7117">
      <w:pPr>
        <w:outlineLvl w:val="2"/>
        <w:rPr>
          <w:rFonts w:eastAsia="Times New Roman" w:cs="Times New Roman"/>
          <w:bCs/>
          <w:sz w:val="20"/>
          <w:szCs w:val="20"/>
          <w:lang w:val="en-US" w:eastAsia="uk-UA"/>
        </w:rPr>
      </w:pPr>
    </w:p>
    <w:p w:rsidR="006C7117" w:rsidRPr="006C7117" w:rsidRDefault="006C7117" w:rsidP="006C7117">
      <w:pPr>
        <w:ind w:left="-142"/>
        <w:rPr>
          <w:rFonts w:eastAsia="Times New Roman" w:cs="Times New Roman"/>
          <w:b/>
          <w:sz w:val="20"/>
          <w:szCs w:val="20"/>
          <w:lang w:eastAsia="uk-UA"/>
        </w:rPr>
      </w:pPr>
      <w:r w:rsidRPr="006C7117">
        <w:rPr>
          <w:rFonts w:eastAsia="Times New Roman" w:cs="Times New Roman"/>
          <w:b/>
          <w:sz w:val="20"/>
          <w:szCs w:val="20"/>
          <w:lang w:eastAsia="uk-UA"/>
        </w:rPr>
        <w:t>У разі проведення оцінки роботи комітетів зазначається інформація щодо їх компетентності та ефективності :</w:t>
      </w:r>
    </w:p>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sz w:val="20"/>
          <w:szCs w:val="20"/>
          <w:lang w:val="en-US" w:eastAsia="uk-UA"/>
        </w:rPr>
        <w:t xml:space="preserve"> </w:t>
      </w:r>
    </w:p>
    <w:p w:rsidR="006C7117" w:rsidRPr="006C7117" w:rsidRDefault="006C7117" w:rsidP="006C7117">
      <w:pPr>
        <w:ind w:left="-142"/>
        <w:rPr>
          <w:rFonts w:eastAsia="Times New Roman" w:cs="Times New Roman"/>
          <w:szCs w:val="24"/>
          <w:lang w:eastAsia="uk-UA"/>
        </w:rPr>
      </w:pPr>
      <w:r w:rsidRPr="006C7117">
        <w:rPr>
          <w:rFonts w:eastAsia="Times New Roman" w:cs="Times New Roman"/>
          <w:b/>
          <w:sz w:val="20"/>
          <w:szCs w:val="20"/>
          <w:shd w:val="clear" w:color="auto" w:fill="FFFFFF"/>
          <w:lang w:val="uk-UA" w:eastAsia="uk-UA"/>
        </w:rPr>
        <w:t>Зазначається інформація стосовно кількості засідань та яких саме комітетів наглядової ради</w:t>
      </w:r>
      <w:r w:rsidRPr="006C7117">
        <w:rPr>
          <w:rFonts w:eastAsia="Times New Roman" w:cs="Times New Roman"/>
          <w:b/>
          <w:sz w:val="20"/>
          <w:szCs w:val="20"/>
          <w:shd w:val="clear" w:color="auto" w:fill="FFFFFF"/>
          <w:lang w:eastAsia="uk-UA"/>
        </w:rPr>
        <w:t xml:space="preserve"> </w:t>
      </w:r>
      <w:r w:rsidRPr="006C7117">
        <w:rPr>
          <w:rFonts w:eastAsia="Times New Roman" w:cs="Times New Roman"/>
          <w:b/>
          <w:sz w:val="20"/>
          <w:szCs w:val="20"/>
          <w:lang w:eastAsia="uk-UA"/>
        </w:rPr>
        <w:t>:</w:t>
      </w:r>
      <w:r w:rsidRPr="006C7117">
        <w:rPr>
          <w:rFonts w:eastAsia="Times New Roman" w:cs="Times New Roman"/>
          <w:szCs w:val="24"/>
          <w:lang w:eastAsia="uk-UA"/>
        </w:rPr>
        <w:t xml:space="preserve"> </w:t>
      </w:r>
    </w:p>
    <w:p w:rsidR="006C7117" w:rsidRPr="006C7117" w:rsidRDefault="006C7117" w:rsidP="006C7117">
      <w:pPr>
        <w:outlineLvl w:val="2"/>
        <w:rPr>
          <w:rFonts w:eastAsia="Times New Roman" w:cs="Times New Roman"/>
          <w:b/>
          <w:bCs/>
          <w:color w:val="000000"/>
          <w:sz w:val="20"/>
          <w:szCs w:val="20"/>
          <w:lang w:eastAsia="uk-UA"/>
        </w:rPr>
      </w:pPr>
      <w:r w:rsidRPr="006C7117">
        <w:rPr>
          <w:rFonts w:eastAsia="Times New Roman" w:cs="Times New Roman"/>
          <w:bCs/>
          <w:sz w:val="20"/>
          <w:szCs w:val="20"/>
          <w:lang w:val="uk-UA" w:eastAsia="uk-UA"/>
        </w:rPr>
        <w:t xml:space="preserve"> </w:t>
      </w: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bCs/>
          <w:color w:val="000000"/>
          <w:sz w:val="20"/>
          <w:szCs w:val="20"/>
          <w:lang w:val="uk-UA" w:eastAsia="uk-UA"/>
        </w:rPr>
        <w:t>Персональний склад наглядової ради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2872"/>
        <w:gridCol w:w="1388"/>
        <w:gridCol w:w="1388"/>
      </w:tblGrid>
      <w:tr w:rsidR="006C7117" w:rsidRPr="006C7117" w:rsidTr="004F2168">
        <w:tc>
          <w:tcPr>
            <w:tcW w:w="2151" w:type="pct"/>
            <w:vMerge w:val="restar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Прізвище, ім'я, по батькові</w:t>
            </w:r>
          </w:p>
        </w:tc>
        <w:tc>
          <w:tcPr>
            <w:tcW w:w="1449" w:type="pct"/>
            <w:vMerge w:val="restar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Посада</w:t>
            </w:r>
          </w:p>
        </w:tc>
        <w:tc>
          <w:tcPr>
            <w:tcW w:w="1400" w:type="pct"/>
            <w:gridSpan w:val="2"/>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Незалежний член</w:t>
            </w:r>
          </w:p>
        </w:tc>
      </w:tr>
      <w:tr w:rsidR="006C7117" w:rsidRPr="006C7117" w:rsidTr="004F2168">
        <w:tc>
          <w:tcPr>
            <w:tcW w:w="2151" w:type="pct"/>
            <w:vMerge/>
            <w:shd w:val="clear" w:color="auto" w:fill="auto"/>
          </w:tcPr>
          <w:p w:rsidR="006C7117" w:rsidRPr="006C7117" w:rsidRDefault="006C7117" w:rsidP="006C7117">
            <w:pPr>
              <w:rPr>
                <w:rFonts w:eastAsia="Times New Roman" w:cs="Times New Roman"/>
                <w:color w:val="000000"/>
                <w:sz w:val="20"/>
                <w:szCs w:val="20"/>
                <w:lang w:val="uk-UA" w:eastAsia="uk-UA"/>
              </w:rPr>
            </w:pPr>
          </w:p>
        </w:tc>
        <w:tc>
          <w:tcPr>
            <w:tcW w:w="1449" w:type="pct"/>
            <w:vMerge/>
            <w:shd w:val="clear" w:color="auto" w:fill="auto"/>
          </w:tcPr>
          <w:p w:rsidR="006C7117" w:rsidRPr="006C7117" w:rsidRDefault="006C7117" w:rsidP="006C7117">
            <w:pPr>
              <w:rPr>
                <w:rFonts w:eastAsia="Times New Roman" w:cs="Times New Roman"/>
                <w:color w:val="000000"/>
                <w:sz w:val="20"/>
                <w:szCs w:val="20"/>
                <w:lang w:val="uk-UA" w:eastAsia="uk-UA"/>
              </w:rPr>
            </w:pPr>
          </w:p>
        </w:tc>
        <w:tc>
          <w:tcPr>
            <w:tcW w:w="700"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Так*</w:t>
            </w:r>
          </w:p>
        </w:tc>
        <w:tc>
          <w:tcPr>
            <w:tcW w:w="700"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Ні*</w:t>
            </w:r>
          </w:p>
        </w:tc>
      </w:tr>
      <w:tr w:rsidR="006C7117" w:rsidRPr="006C7117" w:rsidTr="004F2168">
        <w:tc>
          <w:tcPr>
            <w:tcW w:w="2151"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 xml:space="preserve">Боренко Сергій Олександрович </w:t>
            </w:r>
          </w:p>
        </w:tc>
        <w:tc>
          <w:tcPr>
            <w:tcW w:w="1449"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Член наглядової ради</w:t>
            </w:r>
          </w:p>
        </w:tc>
        <w:tc>
          <w:tcPr>
            <w:tcW w:w="700"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 xml:space="preserve"> </w:t>
            </w:r>
          </w:p>
        </w:tc>
        <w:tc>
          <w:tcPr>
            <w:tcW w:w="700"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X</w:t>
            </w:r>
          </w:p>
        </w:tc>
      </w:tr>
      <w:tr w:rsidR="006C7117" w:rsidRPr="006C7117" w:rsidTr="004F2168">
        <w:tc>
          <w:tcPr>
            <w:tcW w:w="2151"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Смаль Станіслав Миколайович</w:t>
            </w:r>
          </w:p>
        </w:tc>
        <w:tc>
          <w:tcPr>
            <w:tcW w:w="1449"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Член наглядової ради</w:t>
            </w:r>
          </w:p>
        </w:tc>
        <w:tc>
          <w:tcPr>
            <w:tcW w:w="700"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p>
        </w:tc>
        <w:tc>
          <w:tcPr>
            <w:tcW w:w="700"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X</w:t>
            </w:r>
          </w:p>
        </w:tc>
      </w:tr>
      <w:tr w:rsidR="006C7117" w:rsidRPr="006C7117" w:rsidTr="004F2168">
        <w:tc>
          <w:tcPr>
            <w:tcW w:w="2151"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Грищенко Марина Анатоліївна</w:t>
            </w:r>
          </w:p>
        </w:tc>
        <w:tc>
          <w:tcPr>
            <w:tcW w:w="1449"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Голова наглядової ради</w:t>
            </w:r>
          </w:p>
        </w:tc>
        <w:tc>
          <w:tcPr>
            <w:tcW w:w="700"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p>
        </w:tc>
        <w:tc>
          <w:tcPr>
            <w:tcW w:w="700"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X</w:t>
            </w:r>
          </w:p>
        </w:tc>
      </w:tr>
      <w:tr w:rsidR="006C7117" w:rsidRPr="006C7117" w:rsidTr="004F2168">
        <w:tc>
          <w:tcPr>
            <w:tcW w:w="2151"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Платонов Георгій  Миколайович</w:t>
            </w:r>
          </w:p>
        </w:tc>
        <w:tc>
          <w:tcPr>
            <w:tcW w:w="1449"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Член наглядової ради</w:t>
            </w:r>
          </w:p>
        </w:tc>
        <w:tc>
          <w:tcPr>
            <w:tcW w:w="700"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r w:rsidRPr="006C7117">
              <w:rPr>
                <w:rFonts w:eastAsia="Times New Roman" w:cs="Times New Roman"/>
                <w:color w:val="000000"/>
                <w:sz w:val="20"/>
                <w:szCs w:val="20"/>
                <w:lang w:val="uk-UA" w:eastAsia="ru-RU"/>
              </w:rPr>
              <w:t>X</w:t>
            </w:r>
          </w:p>
        </w:tc>
        <w:tc>
          <w:tcPr>
            <w:tcW w:w="700" w:type="pct"/>
            <w:shd w:val="clear" w:color="auto" w:fill="auto"/>
          </w:tcPr>
          <w:p w:rsidR="006C7117" w:rsidRPr="006C7117" w:rsidRDefault="006C7117" w:rsidP="006C7117">
            <w:pPr>
              <w:spacing w:before="100" w:beforeAutospacing="1" w:after="100" w:afterAutospacing="1"/>
              <w:jc w:val="center"/>
              <w:rPr>
                <w:rFonts w:eastAsia="Times New Roman" w:cs="Times New Roman"/>
                <w:color w:val="000000"/>
                <w:sz w:val="20"/>
                <w:szCs w:val="20"/>
                <w:lang w:val="uk-UA" w:eastAsia="ru-RU"/>
              </w:rPr>
            </w:pPr>
          </w:p>
        </w:tc>
      </w:tr>
    </w:tbl>
    <w:p w:rsidR="006C7117" w:rsidRPr="006C7117" w:rsidRDefault="006C7117" w:rsidP="006C7117">
      <w:pPr>
        <w:outlineLvl w:val="2"/>
        <w:rPr>
          <w:rFonts w:eastAsia="Times New Roman" w:cs="Times New Roman"/>
          <w:bCs/>
          <w:sz w:val="20"/>
          <w:szCs w:val="20"/>
          <w:lang w:eastAsia="uk-UA"/>
        </w:rPr>
      </w:pP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bCs/>
          <w:color w:val="000000"/>
          <w:sz w:val="20"/>
          <w:szCs w:val="20"/>
          <w:lang w:val="uk-UA"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6C7117" w:rsidRPr="006C7117" w:rsidTr="004F2168">
        <w:trPr>
          <w:trHeight w:val="284"/>
        </w:trPr>
        <w:tc>
          <w:tcPr>
            <w:tcW w:w="6781"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p>
        </w:tc>
        <w:tc>
          <w:tcPr>
            <w:tcW w:w="168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Так</w:t>
            </w:r>
          </w:p>
        </w:tc>
        <w:tc>
          <w:tcPr>
            <w:tcW w:w="167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Ні</w:t>
            </w:r>
          </w:p>
        </w:tc>
      </w:tr>
      <w:tr w:rsidR="006C7117" w:rsidRPr="006C7117" w:rsidTr="004F2168">
        <w:trPr>
          <w:trHeight w:val="284"/>
        </w:trPr>
        <w:tc>
          <w:tcPr>
            <w:tcW w:w="6781"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Галузеві знання і досвід роботи в галузі               </w:t>
            </w:r>
          </w:p>
        </w:tc>
        <w:tc>
          <w:tcPr>
            <w:tcW w:w="168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c>
          <w:tcPr>
            <w:tcW w:w="167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r>
      <w:tr w:rsidR="006C7117" w:rsidRPr="006C7117" w:rsidTr="004F2168">
        <w:trPr>
          <w:trHeight w:val="284"/>
        </w:trPr>
        <w:tc>
          <w:tcPr>
            <w:tcW w:w="6781"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Знання у сфері фінансів і менеджменту                  </w:t>
            </w:r>
          </w:p>
        </w:tc>
        <w:tc>
          <w:tcPr>
            <w:tcW w:w="168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c>
          <w:tcPr>
            <w:tcW w:w="167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r>
      <w:tr w:rsidR="006C7117" w:rsidRPr="006C7117" w:rsidTr="004F2168">
        <w:trPr>
          <w:trHeight w:val="284"/>
        </w:trPr>
        <w:tc>
          <w:tcPr>
            <w:tcW w:w="6781"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Особисті якості (чесність, відповідальність)           </w:t>
            </w:r>
          </w:p>
        </w:tc>
        <w:tc>
          <w:tcPr>
            <w:tcW w:w="168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c>
          <w:tcPr>
            <w:tcW w:w="167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r>
      <w:tr w:rsidR="006C7117" w:rsidRPr="006C7117" w:rsidTr="004F2168">
        <w:trPr>
          <w:trHeight w:val="284"/>
        </w:trPr>
        <w:tc>
          <w:tcPr>
            <w:tcW w:w="6781"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Відсутність конфлікту інтересів                        </w:t>
            </w:r>
          </w:p>
        </w:tc>
        <w:tc>
          <w:tcPr>
            <w:tcW w:w="168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c>
          <w:tcPr>
            <w:tcW w:w="167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r>
      <w:tr w:rsidR="006C7117" w:rsidRPr="006C7117" w:rsidTr="004F2168">
        <w:trPr>
          <w:trHeight w:val="284"/>
        </w:trPr>
        <w:tc>
          <w:tcPr>
            <w:tcW w:w="6781" w:type="dxa"/>
            <w:gridSpan w:val="2"/>
            <w:shd w:val="clear" w:color="auto" w:fill="auto"/>
            <w:vAlign w:val="center"/>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t xml:space="preserve">Граничний вік                                          </w:t>
            </w:r>
          </w:p>
        </w:tc>
        <w:tc>
          <w:tcPr>
            <w:tcW w:w="168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c>
          <w:tcPr>
            <w:tcW w:w="167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r>
      <w:tr w:rsidR="006C7117" w:rsidRPr="006C7117" w:rsidTr="004F2168">
        <w:trPr>
          <w:trHeight w:val="284"/>
        </w:trPr>
        <w:tc>
          <w:tcPr>
            <w:tcW w:w="6781" w:type="dxa"/>
            <w:gridSpan w:val="2"/>
            <w:shd w:val="clear" w:color="auto" w:fill="auto"/>
            <w:vAlign w:val="center"/>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t xml:space="preserve">Відсутні будь-які вимоги                               </w:t>
            </w:r>
          </w:p>
        </w:tc>
        <w:tc>
          <w:tcPr>
            <w:tcW w:w="168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c>
          <w:tcPr>
            <w:tcW w:w="167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r>
      <w:tr w:rsidR="006C7117" w:rsidRPr="006C7117" w:rsidTr="004F2168">
        <w:trPr>
          <w:trHeight w:val="284"/>
        </w:trPr>
        <w:tc>
          <w:tcPr>
            <w:tcW w:w="1606"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Член наглядової ради не може одночасно бути членом правлiння</w:t>
            </w:r>
          </w:p>
        </w:tc>
      </w:tr>
    </w:tbl>
    <w:p w:rsidR="006C7117" w:rsidRPr="006C7117" w:rsidRDefault="006C7117" w:rsidP="006C7117">
      <w:pPr>
        <w:outlineLvl w:val="2"/>
        <w:rPr>
          <w:rFonts w:eastAsia="Times New Roman" w:cs="Times New Roman"/>
          <w:b/>
          <w:bCs/>
          <w:color w:val="000000"/>
          <w:sz w:val="20"/>
          <w:szCs w:val="20"/>
          <w:lang w:val="uk-UA" w:eastAsia="uk-UA"/>
        </w:rPr>
      </w:pP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bCs/>
          <w:color w:val="000000"/>
          <w:sz w:val="20"/>
          <w:szCs w:val="20"/>
          <w:lang w:val="uk-UA"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6C7117" w:rsidRPr="006C7117" w:rsidTr="004F2168">
        <w:trPr>
          <w:trHeight w:val="284"/>
        </w:trPr>
        <w:tc>
          <w:tcPr>
            <w:tcW w:w="6781"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p>
        </w:tc>
        <w:tc>
          <w:tcPr>
            <w:tcW w:w="168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Так</w:t>
            </w:r>
          </w:p>
        </w:tc>
        <w:tc>
          <w:tcPr>
            <w:tcW w:w="167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Ні</w:t>
            </w:r>
          </w:p>
        </w:tc>
      </w:tr>
      <w:tr w:rsidR="006C7117" w:rsidRPr="006C7117" w:rsidTr="004F2168">
        <w:trPr>
          <w:trHeight w:val="284"/>
        </w:trPr>
        <w:tc>
          <w:tcPr>
            <w:tcW w:w="6781"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c>
          <w:tcPr>
            <w:tcW w:w="167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r>
      <w:tr w:rsidR="006C7117" w:rsidRPr="006C7117" w:rsidTr="004F2168">
        <w:trPr>
          <w:trHeight w:val="284"/>
        </w:trPr>
        <w:tc>
          <w:tcPr>
            <w:tcW w:w="6781"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c>
          <w:tcPr>
            <w:tcW w:w="167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r>
      <w:tr w:rsidR="006C7117" w:rsidRPr="006C7117" w:rsidTr="004F2168">
        <w:trPr>
          <w:trHeight w:val="284"/>
        </w:trPr>
        <w:tc>
          <w:tcPr>
            <w:tcW w:w="6781"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c>
          <w:tcPr>
            <w:tcW w:w="167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r>
      <w:tr w:rsidR="006C7117" w:rsidRPr="006C7117" w:rsidTr="004F2168">
        <w:trPr>
          <w:trHeight w:val="284"/>
        </w:trPr>
        <w:tc>
          <w:tcPr>
            <w:tcW w:w="6781"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c>
          <w:tcPr>
            <w:tcW w:w="1673"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r>
      <w:tr w:rsidR="006C7117" w:rsidRPr="006C7117" w:rsidTr="004F2168">
        <w:trPr>
          <w:trHeight w:val="284"/>
        </w:trPr>
        <w:tc>
          <w:tcPr>
            <w:tcW w:w="1606"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д/н</w:t>
            </w:r>
          </w:p>
        </w:tc>
      </w:tr>
    </w:tbl>
    <w:p w:rsidR="006C7117" w:rsidRPr="006C7117" w:rsidRDefault="006C7117" w:rsidP="006C7117">
      <w:pPr>
        <w:outlineLvl w:val="2"/>
        <w:rPr>
          <w:rFonts w:eastAsia="Times New Roman" w:cs="Times New Roman"/>
          <w:bCs/>
          <w:sz w:val="20"/>
          <w:szCs w:val="20"/>
          <w:lang w:val="en-US" w:eastAsia="uk-UA"/>
        </w:rPr>
      </w:pPr>
    </w:p>
    <w:p w:rsidR="006C7117" w:rsidRPr="006C7117" w:rsidRDefault="006C7117" w:rsidP="006C7117">
      <w:pPr>
        <w:outlineLvl w:val="2"/>
        <w:rPr>
          <w:rFonts w:eastAsia="Times New Roman" w:cs="Times New Roman"/>
          <w:b/>
          <w:bCs/>
          <w:color w:val="000000"/>
          <w:sz w:val="20"/>
          <w:szCs w:val="20"/>
          <w:lang w:eastAsia="uk-UA"/>
        </w:rPr>
      </w:pPr>
      <w:r w:rsidRPr="006C7117">
        <w:rPr>
          <w:rFonts w:eastAsia="Times New Roman" w:cs="Times New Roman"/>
          <w:b/>
          <w:bCs/>
          <w:color w:val="000000"/>
          <w:sz w:val="20"/>
          <w:szCs w:val="20"/>
          <w:lang w:val="uk-UA" w:eastAsia="uk-UA"/>
        </w:rPr>
        <w:t>Чи проводилися засідання наглядової ради? Загальний опис прийнятих на них рішень</w:t>
      </w:r>
      <w:r w:rsidRPr="006C7117">
        <w:rPr>
          <w:rFonts w:eastAsia="Times New Roman" w:cs="Times New Roman"/>
          <w:b/>
          <w:bCs/>
          <w:color w:val="000000"/>
          <w:sz w:val="20"/>
          <w:szCs w:val="20"/>
          <w:lang w:eastAsia="uk-UA"/>
        </w:rPr>
        <w:t xml:space="preserve"> :</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Протягом звітного періоду наглядовою радою було проведено 12 засідань, на яких розглядались питання, віднесені Статутом та чинним законодавством України до компетенції наглядової ради, зокрема:</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 про схвалення правочинів, укладених Товариством, щодо вчинення яких є заінтересованість;</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 про скликання річних загальних зборів акціонерів, визначення дати та місця їх проведення;</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 про визначення дати складання переліку акціонерів, які мають бути повідомлені про проведення річних загальних зборів акціонерів та дати складання переліку акціонерів, які мають право на участь у річних загальних зборах акціонерів;</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 про затвердження порядку денного річних загальних зборів акціонерів;</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 про затвердження форми і тексту бюлетенів для голосування на річних загальних зборах акціонерів;</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 про обрання аудитора для надання аудиторських послуг по завданню з надання впевненості щодо звіту керівництва Товариства за 2018 рік, визначення умов договору та встановлення розміру оплати його послуг;</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lastRenderedPageBreak/>
        <w:t>- про затвердження річної інформації Товариства, як емітента цінних паперів, про результати фінансово-господарської діяльності за 2018 рік;</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 про встановлення дати складення переліку осіб, які мають право на отримання дивідендів;</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 про встановлення порядку та строків виплати дивідендів за результатами фінансово-господарської діяльності Товариства за 2018 рік;</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 про обрання Голови Наглядової ради Товариства;</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 про заміну депозитарної установи, яка надає Товариству послуги з відкриття/обслуговування рахунків у цінних паперах власників, затвердження умов договору з нею, встановлення розміру оплати її послуг;</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 про затвердження положення про умови та розмір преміювання Голови Правління Товариства;</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 про внесення змін до контрактів, укладених з Головою та членами Правління Товариства;</w:t>
      </w:r>
    </w:p>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 про погодження звітів Голови Правління про результати фінансово-господарської діяльності за IV квартал 2018 року та І-ІІІ квартали 2019 року.</w:t>
      </w:r>
    </w:p>
    <w:p w:rsidR="006C7117" w:rsidRPr="006C7117" w:rsidRDefault="006C7117" w:rsidP="006C7117">
      <w:pPr>
        <w:outlineLvl w:val="2"/>
        <w:rPr>
          <w:rFonts w:eastAsia="Times New Roman" w:cs="Times New Roman"/>
          <w:b/>
          <w:bCs/>
          <w:color w:val="000000"/>
          <w:sz w:val="20"/>
          <w:szCs w:val="20"/>
          <w:lang w:eastAsia="uk-UA"/>
        </w:rPr>
      </w:pP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bCs/>
          <w:color w:val="000000"/>
          <w:sz w:val="20"/>
          <w:szCs w:val="20"/>
          <w:lang w:val="uk-UA" w:eastAsia="uk-UA"/>
        </w:rPr>
        <w:t>Яким чином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6C7117" w:rsidRPr="006C7117" w:rsidTr="004F2168">
        <w:trPr>
          <w:trHeight w:val="284"/>
        </w:trPr>
        <w:tc>
          <w:tcPr>
            <w:tcW w:w="6729"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p>
        </w:tc>
        <w:tc>
          <w:tcPr>
            <w:tcW w:w="1708"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Так</w:t>
            </w:r>
          </w:p>
        </w:tc>
        <w:tc>
          <w:tcPr>
            <w:tcW w:w="1700"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Ні</w:t>
            </w:r>
          </w:p>
        </w:tc>
      </w:tr>
      <w:tr w:rsidR="006C7117" w:rsidRPr="006C7117" w:rsidTr="004F2168">
        <w:trPr>
          <w:trHeight w:val="284"/>
        </w:trPr>
        <w:tc>
          <w:tcPr>
            <w:tcW w:w="6729"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Винагорода є фіксованою сумою                          </w:t>
            </w:r>
          </w:p>
        </w:tc>
        <w:tc>
          <w:tcPr>
            <w:tcW w:w="1708"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c>
          <w:tcPr>
            <w:tcW w:w="1700"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r>
      <w:tr w:rsidR="006C7117" w:rsidRPr="006C7117" w:rsidTr="004F2168">
        <w:trPr>
          <w:trHeight w:val="284"/>
        </w:trPr>
        <w:tc>
          <w:tcPr>
            <w:tcW w:w="6729"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c>
          <w:tcPr>
            <w:tcW w:w="1700"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r>
      <w:tr w:rsidR="006C7117" w:rsidRPr="006C7117" w:rsidTr="004F2168">
        <w:trPr>
          <w:trHeight w:val="284"/>
        </w:trPr>
        <w:tc>
          <w:tcPr>
            <w:tcW w:w="6729"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Винагорода виплачується у вигляді цінних паперів товариства</w:t>
            </w:r>
          </w:p>
        </w:tc>
        <w:tc>
          <w:tcPr>
            <w:tcW w:w="1708"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c>
          <w:tcPr>
            <w:tcW w:w="1700"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r>
      <w:tr w:rsidR="006C7117" w:rsidRPr="006C7117" w:rsidTr="004F2168">
        <w:trPr>
          <w:trHeight w:val="284"/>
        </w:trPr>
        <w:tc>
          <w:tcPr>
            <w:tcW w:w="6729"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Члени наглядової ради не отримують винагороди          </w:t>
            </w:r>
          </w:p>
        </w:tc>
        <w:tc>
          <w:tcPr>
            <w:tcW w:w="1708"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 xml:space="preserve"> </w:t>
            </w:r>
          </w:p>
        </w:tc>
        <w:tc>
          <w:tcPr>
            <w:tcW w:w="1700"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color w:val="000000"/>
                <w:sz w:val="20"/>
                <w:szCs w:val="20"/>
                <w:lang w:val="en-US" w:eastAsia="uk-UA"/>
              </w:rPr>
              <w:t>X</w:t>
            </w:r>
          </w:p>
        </w:tc>
      </w:tr>
      <w:tr w:rsidR="006C7117" w:rsidRPr="006C7117" w:rsidTr="004F2168">
        <w:trPr>
          <w:trHeight w:val="284"/>
        </w:trPr>
        <w:tc>
          <w:tcPr>
            <w:tcW w:w="962"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Інше                                     </w:t>
            </w:r>
          </w:p>
        </w:tc>
        <w:tc>
          <w:tcPr>
            <w:tcW w:w="9175" w:type="dxa"/>
            <w:gridSpan w:val="3"/>
            <w:shd w:val="clear" w:color="auto" w:fill="auto"/>
            <w:vAlign w:val="center"/>
          </w:tcPr>
          <w:p w:rsidR="006C7117" w:rsidRPr="006C7117" w:rsidRDefault="006C7117" w:rsidP="006C7117">
            <w:pPr>
              <w:outlineLvl w:val="2"/>
              <w:rPr>
                <w:rFonts w:eastAsia="Times New Roman" w:cs="Times New Roman"/>
                <w:bCs/>
                <w:color w:val="000000"/>
                <w:sz w:val="20"/>
                <w:szCs w:val="20"/>
                <w:lang w:val="en-US" w:eastAsia="uk-UA"/>
              </w:rPr>
            </w:pPr>
            <w:r w:rsidRPr="006C7117">
              <w:rPr>
                <w:rFonts w:eastAsia="Times New Roman" w:cs="Times New Roman"/>
                <w:bCs/>
                <w:color w:val="000000"/>
                <w:sz w:val="20"/>
                <w:szCs w:val="20"/>
                <w:lang w:val="en-US" w:eastAsia="uk-UA"/>
              </w:rPr>
              <w:t>Винагорода виплачується тільки незалежним членам наглядової ради.</w:t>
            </w:r>
          </w:p>
          <w:p w:rsidR="006C7117" w:rsidRPr="006C7117" w:rsidRDefault="006C7117" w:rsidP="006C7117">
            <w:pPr>
              <w:outlineLvl w:val="2"/>
              <w:rPr>
                <w:rFonts w:eastAsia="Times New Roman" w:cs="Times New Roman"/>
                <w:bCs/>
                <w:sz w:val="20"/>
                <w:szCs w:val="20"/>
                <w:lang w:eastAsia="uk-UA"/>
              </w:rPr>
            </w:pPr>
          </w:p>
        </w:tc>
      </w:tr>
    </w:tbl>
    <w:p w:rsidR="006C7117" w:rsidRPr="006C7117" w:rsidRDefault="006C7117" w:rsidP="006C7117">
      <w:pPr>
        <w:outlineLvl w:val="2"/>
        <w:rPr>
          <w:rFonts w:eastAsia="Times New Roman" w:cs="Times New Roman"/>
          <w:bCs/>
          <w:sz w:val="20"/>
          <w:szCs w:val="20"/>
          <w:lang w:eastAsia="uk-UA"/>
        </w:rPr>
      </w:pP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jc w:val="center"/>
        <w:rPr>
          <w:rFonts w:eastAsia="Times New Roman" w:cs="Times New Roman"/>
          <w:b/>
          <w:color w:val="000000"/>
          <w:sz w:val="28"/>
          <w:szCs w:val="28"/>
          <w:lang w:val="uk-UA" w:eastAsia="ru-RU"/>
        </w:rPr>
      </w:pPr>
      <w:r w:rsidRPr="006C7117">
        <w:rPr>
          <w:rFonts w:eastAsia="Times New Roman" w:cs="Times New Roman"/>
          <w:b/>
          <w:color w:val="000000"/>
          <w:sz w:val="28"/>
          <w:szCs w:val="28"/>
          <w:lang w:val="uk-UA" w:eastAsia="ru-RU"/>
        </w:rPr>
        <w:lastRenderedPageBreak/>
        <w:t>Інформація про виконавчий орган</w:t>
      </w:r>
    </w:p>
    <w:p w:rsidR="006C7117" w:rsidRPr="006C7117" w:rsidRDefault="006C7117" w:rsidP="006C7117">
      <w:pPr>
        <w:rPr>
          <w:rFonts w:eastAsia="Times New Roman" w:cs="Times New Roman"/>
          <w:vanish/>
          <w:color w:val="000000"/>
          <w:szCs w:val="24"/>
          <w:lang w:val="uk-UA" w:eastAsia="uk-UA"/>
        </w:rPr>
      </w:pPr>
    </w:p>
    <w:tbl>
      <w:tblPr>
        <w:tblW w:w="9781" w:type="dxa"/>
        <w:tblInd w:w="15" w:type="dxa"/>
        <w:tblLayout w:type="fixed"/>
        <w:tblCellMar>
          <w:top w:w="15" w:type="dxa"/>
          <w:left w:w="15" w:type="dxa"/>
          <w:bottom w:w="15" w:type="dxa"/>
          <w:right w:w="15" w:type="dxa"/>
        </w:tblCellMar>
        <w:tblLook w:val="0000" w:firstRow="0" w:lastRow="0" w:firstColumn="0" w:lastColumn="0" w:noHBand="0" w:noVBand="0"/>
      </w:tblPr>
      <w:tblGrid>
        <w:gridCol w:w="5954"/>
        <w:gridCol w:w="3827"/>
      </w:tblGrid>
      <w:tr w:rsidR="006C7117" w:rsidRPr="006C7117" w:rsidTr="004F2168">
        <w:tc>
          <w:tcPr>
            <w:tcW w:w="5954"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Склад виконавчого органу</w:t>
            </w:r>
          </w:p>
        </w:tc>
        <w:tc>
          <w:tcPr>
            <w:tcW w:w="3827"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Функціональні обов'язки</w:t>
            </w:r>
          </w:p>
        </w:tc>
      </w:tr>
      <w:tr w:rsidR="006C7117" w:rsidRPr="006C7117" w:rsidTr="004F2168">
        <w:tc>
          <w:tcPr>
            <w:tcW w:w="5954"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Голова правління Бурсук Юлiан Якович.</w:t>
            </w:r>
          </w:p>
          <w:p w:rsidR="006C7117" w:rsidRPr="006C7117" w:rsidRDefault="006C7117" w:rsidP="006C7117">
            <w:pPr>
              <w:jc w:val="center"/>
              <w:rPr>
                <w:rFonts w:eastAsia="Times New Roman" w:cs="Times New Roman"/>
                <w:color w:val="000000"/>
                <w:sz w:val="20"/>
                <w:szCs w:val="20"/>
                <w:lang w:val="uk-UA" w:eastAsia="uk-UA"/>
              </w:rPr>
            </w:pPr>
          </w:p>
          <w:p w:rsidR="006C7117" w:rsidRPr="006C7117" w:rsidRDefault="006C7117" w:rsidP="006C7117">
            <w:pPr>
              <w:jc w:val="center"/>
              <w:rPr>
                <w:rFonts w:eastAsia="Times New Roman" w:cs="Times New Roman"/>
                <w:color w:val="000000"/>
                <w:sz w:val="20"/>
                <w:szCs w:val="20"/>
                <w:lang w:val="uk-UA" w:eastAsia="uk-UA"/>
              </w:rPr>
            </w:pPr>
          </w:p>
        </w:tc>
        <w:tc>
          <w:tcPr>
            <w:tcW w:w="3827"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Голова правління має право:</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без довіреності вчиняти дії від імені товариства, представляти інтереси товариства у всіх національних та іноземних підприємствах, в установах і організаціях, органах державної влади і місцевого самоврядування.</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вести переговори та вчиняти правочини (угоди, договори, контракти) від імені товариства в межах, що визначені рішеннями загальними зборами, наглядовою радою та правлінням, з урахуванням особливостей, встановлених статутом. Одноосібно приймати рішення про вчинення правочину та вчиняти правочини,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видавати накази та давати розпорядження, обов'язкові для виконання всіма працівниками товариства.</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 xml:space="preserve">за погодженням з наглядовою радою затверджувати організаційну структуру товариства та штатний розпис. </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призначати на посади та звільняти з посад працівників товариства, затверджувати їм конкретні розміри ставок заробітної плати і посадових окладів.</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розпоряджатися коштами та майном товариства в межах, що визначені рішеннями загальних зборів, наглядової ради та правління, з урахуванням особливостей, встановлених статутом.</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відкривати поточний, валютний та інші рахунки в будь-якому банку України та за кордоном для зберігання коштів і здійснення всіх видів розрахунків, кредитних та касових операцій товариства.</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видавати довіреності на виконання дій від імені товариства.</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вживати відповідних заходів для заохочення працівників, накладати стягнення у порядку та випадках, передбачених чинним законодавством України та статутом.</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розподіляти обов'язки між членами правління, підлеглими керівниками структурних підрозділів та іншими працівниками товариства.</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організовувати та забезпечувати ведення, облік та зберігання протоколів засідань правління.</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видавати накази та інші організаційно-розпорядчі документи, які є обов'язковими для працівників товариства.</w:t>
            </w:r>
          </w:p>
          <w:p w:rsidR="006C7117" w:rsidRPr="006C7117" w:rsidRDefault="006C7117" w:rsidP="006C7117">
            <w:pPr>
              <w:jc w:val="center"/>
              <w:rPr>
                <w:rFonts w:eastAsia="Times New Roman" w:cs="Times New Roman"/>
                <w:color w:val="000000"/>
                <w:sz w:val="20"/>
                <w:szCs w:val="20"/>
                <w:lang w:val="uk-UA" w:eastAsia="uk-UA"/>
              </w:rPr>
            </w:pPr>
          </w:p>
        </w:tc>
      </w:tr>
      <w:tr w:rsidR="006C7117" w:rsidRPr="006C7117" w:rsidTr="004F2168">
        <w:tc>
          <w:tcPr>
            <w:tcW w:w="5954"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Опис</w:t>
            </w:r>
          </w:p>
        </w:tc>
        <w:tc>
          <w:tcPr>
            <w:tcW w:w="3827"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color w:val="000000"/>
                <w:sz w:val="20"/>
                <w:szCs w:val="20"/>
                <w:lang w:val="uk-UA" w:eastAsia="uk-UA"/>
              </w:rPr>
            </w:pPr>
          </w:p>
        </w:tc>
      </w:tr>
      <w:tr w:rsidR="006C7117" w:rsidRPr="006C7117" w:rsidTr="004F2168">
        <w:tc>
          <w:tcPr>
            <w:tcW w:w="5954"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 xml:space="preserve">Члени правління Сегеда Юрiй Iванович, Тютькiн Василь Павлович, Дубовик Надія Василівна, Андрійченко Марія Іванівна. </w:t>
            </w:r>
          </w:p>
          <w:p w:rsidR="006C7117" w:rsidRPr="006C7117" w:rsidRDefault="006C7117" w:rsidP="006C7117">
            <w:pPr>
              <w:jc w:val="center"/>
              <w:rPr>
                <w:rFonts w:eastAsia="Times New Roman" w:cs="Times New Roman"/>
                <w:color w:val="000000"/>
                <w:sz w:val="20"/>
                <w:szCs w:val="20"/>
                <w:lang w:val="uk-UA" w:eastAsia="uk-UA"/>
              </w:rPr>
            </w:pPr>
          </w:p>
        </w:tc>
        <w:tc>
          <w:tcPr>
            <w:tcW w:w="3827"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Члени правління мають право:</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отримувати повну, достовірну та своєчасну інформацію про товариство, необхідну для виконання своїх функцій;</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lastRenderedPageBreak/>
              <w:t>в межах визначених повноважень самостійно та у складі правління вирішувати питання поточної діяльності товариства;</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вносити пропозиції, брати участь в обговоренні та голосувати з питань порядку денного на засіданні правління;</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ініціювати скликання засідання правління;</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надавати у письмовій формі зауваження на рішення правління;</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вимагати скликання позачергового засідання наглядової ради;</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отримувати винагороду за виконання функцій члена правління, розмір якої встановлюється відповідним контрактом, укладеним кожним з них з товариством.</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Члени правління зобов'язані:</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виконувати рішення, прийняті загальними зборами, наглядовою радою та правлінням;</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особисто брати участь у засіданнях правління. Завчасно повідомляти про неможливість участі у засіданні правління із зазначенням причини;</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брати участь у засіданні наглядової ради на її вимогу;</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дотримуватися встановлених у товаристві правил та процедур щодо укладання правочинів, у вчиненні яких є заінтересованість (конфлікт інтересів);</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та інсайдерську інформацію, яка стала відомою у зв'язку із виконанням функцій члена правління, особам, які не мають доступу до такої інформації, а також використовувати її у своїх інтересах або в інтересах третіх осіб;</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контролювати підготовку і своєчасне надання матеріалів до засідання правління;</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завчасно готуватися до засідання правління, зокрема, знайомитися з підготовленими до засідання матеріалами, збирати та аналізувати додаткову інформацію, у разі необхідності отримувати консультації фахівців тощо;</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очолювати відповідний напрям роботи та спрямовувати діяльність відповідних структурних підрозділів товариства відповідно до розподілу обов'язків між членами правління;</w:t>
            </w:r>
          </w:p>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t>своєчасно надавати наглядовій раді, правлінню, аудитору товариства повну і точну інформацію про діяльність та фінансовий стан товариства відповідно до своєї компетенції.</w:t>
            </w:r>
          </w:p>
          <w:p w:rsidR="006C7117" w:rsidRPr="006C7117" w:rsidRDefault="006C7117" w:rsidP="006C7117">
            <w:pPr>
              <w:jc w:val="center"/>
              <w:rPr>
                <w:rFonts w:eastAsia="Times New Roman" w:cs="Times New Roman"/>
                <w:color w:val="000000"/>
                <w:sz w:val="20"/>
                <w:szCs w:val="20"/>
                <w:lang w:val="uk-UA" w:eastAsia="uk-UA"/>
              </w:rPr>
            </w:pPr>
          </w:p>
        </w:tc>
      </w:tr>
      <w:tr w:rsidR="006C7117" w:rsidRPr="006C7117" w:rsidTr="004F2168">
        <w:tc>
          <w:tcPr>
            <w:tcW w:w="5954"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color w:val="000000"/>
                <w:sz w:val="20"/>
                <w:szCs w:val="20"/>
                <w:lang w:val="uk-UA" w:eastAsia="uk-UA"/>
              </w:rPr>
            </w:pPr>
            <w:r w:rsidRPr="006C7117">
              <w:rPr>
                <w:rFonts w:eastAsia="Times New Roman" w:cs="Times New Roman"/>
                <w:color w:val="000000"/>
                <w:sz w:val="20"/>
                <w:szCs w:val="20"/>
                <w:lang w:val="uk-UA" w:eastAsia="uk-UA"/>
              </w:rPr>
              <w:lastRenderedPageBreak/>
              <w:t>Опис</w:t>
            </w:r>
          </w:p>
        </w:tc>
        <w:tc>
          <w:tcPr>
            <w:tcW w:w="3827"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color w:val="000000"/>
                <w:sz w:val="20"/>
                <w:szCs w:val="20"/>
                <w:lang w:val="uk-UA" w:eastAsia="uk-UA"/>
              </w:rPr>
            </w:pPr>
          </w:p>
        </w:tc>
      </w:tr>
    </w:tbl>
    <w:p w:rsidR="006C7117" w:rsidRPr="006C7117" w:rsidRDefault="006C7117" w:rsidP="006C7117">
      <w:pPr>
        <w:rPr>
          <w:rFonts w:eastAsia="Times New Roman" w:cs="Times New Roman"/>
          <w:szCs w:val="24"/>
          <w:lang w:val="uk-UA" w:eastAsia="uk-UA"/>
        </w:rPr>
      </w:pP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jc w:val="center"/>
        <w:rPr>
          <w:rFonts w:eastAsia="Times New Roman" w:cs="Times New Roman"/>
          <w:b/>
          <w:color w:val="000000"/>
          <w:sz w:val="28"/>
          <w:szCs w:val="28"/>
          <w:lang w:val="uk-UA" w:eastAsia="uk-UA"/>
        </w:rPr>
      </w:pPr>
      <w:r w:rsidRPr="006C7117">
        <w:rPr>
          <w:rFonts w:eastAsia="Times New Roman" w:cs="Times New Roman"/>
          <w:b/>
          <w:color w:val="000000"/>
          <w:sz w:val="28"/>
          <w:szCs w:val="28"/>
          <w:lang w:val="uk-UA" w:eastAsia="uk-UA"/>
        </w:rPr>
        <w:lastRenderedPageBreak/>
        <w:t>Додаткова інформація про наглядову раду та виконавчий орган емітента</w:t>
      </w:r>
    </w:p>
    <w:p w:rsidR="006C7117" w:rsidRPr="006C7117" w:rsidRDefault="006C7117" w:rsidP="006C7117">
      <w:pPr>
        <w:jc w:val="center"/>
        <w:rPr>
          <w:rFonts w:eastAsia="Times New Roman" w:cs="Times New Roman"/>
          <w:b/>
          <w:sz w:val="28"/>
          <w:szCs w:val="28"/>
          <w:lang w:val="uk-UA" w:eastAsia="uk-UA"/>
        </w:rPr>
      </w:pPr>
      <w:r w:rsidRPr="006C7117">
        <w:rPr>
          <w:rFonts w:eastAsia="Times New Roman" w:cs="Times New Roman"/>
          <w:b/>
          <w:color w:val="000000"/>
          <w:sz w:val="28"/>
          <w:szCs w:val="28"/>
          <w:lang w:val="uk-UA" w:eastAsia="uk-UA"/>
        </w:rPr>
        <w:t xml:space="preserve"> </w:t>
      </w:r>
    </w:p>
    <w:p w:rsidR="006C7117" w:rsidRPr="006C7117" w:rsidRDefault="006C7117" w:rsidP="006C7117">
      <w:pPr>
        <w:rPr>
          <w:rFonts w:eastAsia="Times New Roman" w:cs="Times New Roman"/>
          <w:sz w:val="20"/>
          <w:szCs w:val="20"/>
          <w:lang w:val="uk-UA" w:eastAsia="uk-UA"/>
        </w:rPr>
      </w:pPr>
    </w:p>
    <w:p w:rsidR="006C7117" w:rsidRPr="006C7117" w:rsidRDefault="006C7117" w:rsidP="006C7117">
      <w:pPr>
        <w:rPr>
          <w:rFonts w:eastAsia="Times New Roman" w:cs="Times New Roman"/>
          <w:sz w:val="20"/>
          <w:szCs w:val="20"/>
          <w:lang w:eastAsia="uk-UA"/>
        </w:rPr>
      </w:pPr>
      <w:r w:rsidRPr="006C7117">
        <w:rPr>
          <w:rFonts w:eastAsia="Times New Roman" w:cs="Times New Roman"/>
          <w:sz w:val="20"/>
          <w:szCs w:val="20"/>
          <w:lang w:val="en-US" w:eastAsia="uk-UA"/>
        </w:rPr>
        <w:t>За звітний рік проведено 12 засідань Правління, на яких розглядались питання, пов'язані з управління Товариством, зокрема, розгляд питань по виконанню планів та договірних зобов'язань за поточний період та затвердження планів роботи Товариства на майбутній період.</w:t>
      </w: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jc w:val="center"/>
        <w:rPr>
          <w:rFonts w:eastAsia="Times New Roman" w:cs="Times New Roman"/>
          <w:b/>
          <w:color w:val="000000"/>
          <w:sz w:val="28"/>
          <w:szCs w:val="28"/>
          <w:lang w:val="uk-UA" w:eastAsia="ru-RU"/>
        </w:rPr>
      </w:pPr>
      <w:r w:rsidRPr="006C7117">
        <w:rPr>
          <w:rFonts w:eastAsia="Times New Roman" w:cs="Times New Roman"/>
          <w:b/>
          <w:color w:val="000000"/>
          <w:sz w:val="28"/>
          <w:szCs w:val="28"/>
          <w:lang w:val="uk-UA" w:eastAsia="ru-RU"/>
        </w:rPr>
        <w:lastRenderedPageBreak/>
        <w:t>5) опис основних характеристик систем внутрішнього контролю і управління ризиками емітента</w:t>
      </w:r>
    </w:p>
    <w:p w:rsidR="006C7117" w:rsidRPr="006C7117" w:rsidRDefault="006C7117" w:rsidP="006C7117">
      <w:pPr>
        <w:outlineLvl w:val="2"/>
        <w:rPr>
          <w:rFonts w:eastAsia="Times New Roman" w:cs="Times New Roman"/>
          <w:bCs/>
          <w:sz w:val="20"/>
          <w:szCs w:val="20"/>
          <w:lang w:val="en-US" w:eastAsia="uk-UA"/>
        </w:rPr>
      </w:pP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sz w:val="20"/>
          <w:szCs w:val="20"/>
          <w:lang w:val="uk-UA" w:eastAsia="uk-UA"/>
        </w:rPr>
        <w:t>Чи створено у вашому акціонерному товаристві ревізійну комісію або введено посаду ревізора?</w:t>
      </w:r>
      <w:r w:rsidRPr="006C7117">
        <w:rPr>
          <w:rFonts w:eastAsia="Times New Roman" w:cs="Times New Roman"/>
          <w:sz w:val="20"/>
          <w:szCs w:val="20"/>
          <w:lang w:val="uk-UA" w:eastAsia="uk-UA"/>
        </w:rPr>
        <w:t xml:space="preserve"> </w:t>
      </w:r>
      <w:r w:rsidRPr="006C7117">
        <w:rPr>
          <w:rFonts w:eastAsia="Times New Roman" w:cs="Times New Roman"/>
          <w:b/>
          <w:bCs/>
          <w:sz w:val="20"/>
          <w:szCs w:val="20"/>
          <w:lang w:val="uk-UA" w:eastAsia="uk-UA"/>
        </w:rPr>
        <w:t>(так, створено ревізійну комісію / так, введено посаду ревізора / ні)</w:t>
      </w:r>
      <w:r w:rsidRPr="006C7117">
        <w:rPr>
          <w:rFonts w:eastAsia="Times New Roman" w:cs="Times New Roman"/>
          <w:sz w:val="20"/>
          <w:szCs w:val="20"/>
          <w:lang w:val="uk-UA" w:eastAsia="uk-UA"/>
        </w:rPr>
        <w:t xml:space="preserve"> </w:t>
      </w:r>
      <w:r w:rsidRPr="006C7117">
        <w:rPr>
          <w:rFonts w:eastAsia="Times New Roman" w:cs="Times New Roman"/>
          <w:b/>
          <w:bCs/>
          <w:color w:val="000000"/>
          <w:sz w:val="20"/>
          <w:szCs w:val="20"/>
          <w:lang w:val="uk-UA" w:eastAsia="uk-UA"/>
        </w:rPr>
        <w:t xml:space="preserve">  </w:t>
      </w:r>
      <w:r w:rsidRPr="006C7117">
        <w:rPr>
          <w:rFonts w:eastAsia="Times New Roman" w:cs="Times New Roman"/>
          <w:bCs/>
          <w:color w:val="000000"/>
          <w:sz w:val="20"/>
          <w:szCs w:val="20"/>
          <w:u w:val="single"/>
          <w:lang w:val="en-US" w:eastAsia="uk-UA"/>
        </w:rPr>
        <w:t>Ні</w:t>
      </w:r>
    </w:p>
    <w:p w:rsidR="006C7117" w:rsidRPr="006C7117" w:rsidRDefault="006C7117" w:rsidP="006C7117">
      <w:pPr>
        <w:spacing w:before="100" w:beforeAutospacing="1" w:after="100" w:afterAutospacing="1"/>
        <w:jc w:val="both"/>
        <w:rPr>
          <w:rFonts w:eastAsia="Times New Roman" w:cs="Times New Roman"/>
          <w:b/>
          <w:color w:val="000000"/>
          <w:sz w:val="20"/>
          <w:szCs w:val="20"/>
          <w:lang w:eastAsia="ru-RU"/>
        </w:rPr>
      </w:pPr>
      <w:r w:rsidRPr="006C7117">
        <w:rPr>
          <w:rFonts w:eastAsia="Times New Roman" w:cs="Times New Roman"/>
          <w:b/>
          <w:sz w:val="20"/>
          <w:szCs w:val="20"/>
          <w:lang w:eastAsia="ru-RU"/>
        </w:rPr>
        <w:t>Якщо в товаристві створено ревізійну комісію:</w:t>
      </w: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bCs/>
          <w:color w:val="000000"/>
          <w:sz w:val="20"/>
          <w:szCs w:val="20"/>
          <w:lang w:val="uk-UA" w:eastAsia="uk-UA"/>
        </w:rPr>
        <w:t xml:space="preserve">Кількість членів ревізійної комісії </w:t>
      </w:r>
      <w:r w:rsidRPr="006C7117">
        <w:rPr>
          <w:rFonts w:eastAsia="Times New Roman" w:cs="Times New Roman"/>
          <w:b/>
          <w:bCs/>
          <w:color w:val="000000"/>
          <w:sz w:val="20"/>
          <w:szCs w:val="20"/>
          <w:u w:val="single"/>
          <w:lang w:val="uk-UA" w:eastAsia="uk-UA"/>
        </w:rPr>
        <w:t xml:space="preserve"> </w:t>
      </w:r>
      <w:r w:rsidRPr="006C7117">
        <w:rPr>
          <w:rFonts w:eastAsia="Times New Roman" w:cs="Times New Roman"/>
          <w:bCs/>
          <w:color w:val="000000"/>
          <w:sz w:val="20"/>
          <w:szCs w:val="20"/>
          <w:u w:val="single"/>
          <w:lang w:val="en-US" w:eastAsia="uk-UA"/>
        </w:rPr>
        <w:t>0</w:t>
      </w:r>
      <w:r w:rsidRPr="006C7117">
        <w:rPr>
          <w:rFonts w:eastAsia="Times New Roman" w:cs="Times New Roman"/>
          <w:b/>
          <w:bCs/>
          <w:color w:val="000000"/>
          <w:sz w:val="20"/>
          <w:szCs w:val="20"/>
          <w:u w:val="single"/>
          <w:lang w:val="uk-UA" w:eastAsia="uk-UA"/>
        </w:rPr>
        <w:t xml:space="preserve"> </w:t>
      </w:r>
      <w:r w:rsidRPr="006C7117">
        <w:rPr>
          <w:rFonts w:eastAsia="Times New Roman" w:cs="Times New Roman"/>
          <w:b/>
          <w:bCs/>
          <w:color w:val="000000"/>
          <w:sz w:val="20"/>
          <w:szCs w:val="20"/>
          <w:lang w:val="uk-UA" w:eastAsia="uk-UA"/>
        </w:rPr>
        <w:t xml:space="preserve"> осіб.</w:t>
      </w:r>
    </w:p>
    <w:p w:rsidR="006C7117" w:rsidRPr="006C7117" w:rsidRDefault="006C7117" w:rsidP="006C7117">
      <w:pPr>
        <w:outlineLvl w:val="2"/>
        <w:rPr>
          <w:rFonts w:eastAsia="Times New Roman" w:cs="Times New Roman"/>
          <w:b/>
          <w:bCs/>
          <w:color w:val="000000"/>
          <w:sz w:val="20"/>
          <w:szCs w:val="20"/>
          <w:lang w:val="uk-UA" w:eastAsia="uk-UA"/>
        </w:rPr>
      </w:pPr>
    </w:p>
    <w:p w:rsidR="006C7117" w:rsidRPr="006C7117" w:rsidRDefault="006C7117" w:rsidP="006C7117">
      <w:pPr>
        <w:outlineLvl w:val="2"/>
        <w:rPr>
          <w:rFonts w:eastAsia="Times New Roman" w:cs="Times New Roman"/>
          <w:b/>
          <w:bCs/>
          <w:color w:val="000000"/>
          <w:sz w:val="20"/>
          <w:szCs w:val="20"/>
          <w:lang w:eastAsia="uk-UA"/>
        </w:rPr>
      </w:pPr>
      <w:r w:rsidRPr="006C7117">
        <w:rPr>
          <w:rFonts w:eastAsia="Times New Roman" w:cs="Times New Roman"/>
          <w:b/>
          <w:bCs/>
          <w:color w:val="000000"/>
          <w:sz w:val="20"/>
          <w:szCs w:val="20"/>
          <w:lang w:val="uk-UA" w:eastAsia="uk-UA"/>
        </w:rPr>
        <w:t xml:space="preserve">Скільки разів  на  рік  у  середньому  відбувалися  засідання ревізійної комісії протягом останніх трьох років? </w:t>
      </w:r>
      <w:r w:rsidRPr="006C7117">
        <w:rPr>
          <w:rFonts w:eastAsia="Times New Roman" w:cs="Times New Roman"/>
          <w:b/>
          <w:bCs/>
          <w:color w:val="000000"/>
          <w:sz w:val="20"/>
          <w:szCs w:val="20"/>
          <w:u w:val="single"/>
          <w:lang w:val="uk-UA" w:eastAsia="uk-UA"/>
        </w:rPr>
        <w:t xml:space="preserve"> </w:t>
      </w:r>
      <w:r w:rsidRPr="006C7117">
        <w:rPr>
          <w:rFonts w:eastAsia="Times New Roman" w:cs="Times New Roman"/>
          <w:bCs/>
          <w:color w:val="000000"/>
          <w:sz w:val="20"/>
          <w:szCs w:val="20"/>
          <w:u w:val="single"/>
          <w:lang w:val="en-US" w:eastAsia="uk-UA"/>
        </w:rPr>
        <w:t>0</w:t>
      </w:r>
      <w:r w:rsidRPr="006C7117">
        <w:rPr>
          <w:rFonts w:eastAsia="Times New Roman" w:cs="Times New Roman"/>
          <w:bCs/>
          <w:color w:val="000000"/>
          <w:sz w:val="20"/>
          <w:szCs w:val="20"/>
          <w:u w:val="single"/>
          <w:lang w:eastAsia="uk-UA"/>
        </w:rPr>
        <w:t xml:space="preserve"> </w:t>
      </w:r>
    </w:p>
    <w:p w:rsidR="006C7117" w:rsidRPr="006C7117" w:rsidRDefault="006C7117" w:rsidP="006C7117">
      <w:pPr>
        <w:outlineLvl w:val="2"/>
        <w:rPr>
          <w:rFonts w:eastAsia="Times New Roman" w:cs="Times New Roman"/>
          <w:b/>
          <w:bCs/>
          <w:color w:val="000000"/>
          <w:sz w:val="20"/>
          <w:szCs w:val="20"/>
          <w:lang w:val="uk-UA" w:eastAsia="uk-UA"/>
        </w:rPr>
      </w:pPr>
    </w:p>
    <w:p w:rsidR="006C7117" w:rsidRPr="006C7117" w:rsidRDefault="006C7117" w:rsidP="006C7117">
      <w:pPr>
        <w:outlineLvl w:val="2"/>
        <w:rPr>
          <w:rFonts w:eastAsia="Times New Roman" w:cs="Times New Roman"/>
          <w:b/>
          <w:bCs/>
          <w:color w:val="000000"/>
          <w:sz w:val="20"/>
          <w:szCs w:val="20"/>
          <w:lang w:eastAsia="uk-UA"/>
        </w:rPr>
      </w:pPr>
      <w:r w:rsidRPr="006C7117">
        <w:rPr>
          <w:rFonts w:eastAsia="Times New Roman" w:cs="Times New Roman"/>
          <w:b/>
          <w:bCs/>
          <w:color w:val="000000"/>
          <w:sz w:val="20"/>
          <w:szCs w:val="20"/>
          <w:lang w:val="uk-UA"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p w:rsidR="006C7117" w:rsidRPr="006C7117" w:rsidRDefault="006C7117" w:rsidP="006C7117">
      <w:pPr>
        <w:outlineLvl w:val="2"/>
        <w:rPr>
          <w:rFonts w:eastAsia="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6C7117" w:rsidRPr="006C7117" w:rsidTr="004F2168">
        <w:trPr>
          <w:trHeight w:val="284"/>
        </w:trPr>
        <w:tc>
          <w:tcPr>
            <w:tcW w:w="4350"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p>
        </w:tc>
        <w:tc>
          <w:tcPr>
            <w:tcW w:w="138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Загальні збори акціонерів</w:t>
            </w:r>
          </w:p>
        </w:tc>
        <w:tc>
          <w:tcPr>
            <w:tcW w:w="1385"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Наглядова рада</w:t>
            </w:r>
          </w:p>
        </w:tc>
        <w:tc>
          <w:tcPr>
            <w:tcW w:w="1400"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Виконавчий орган</w:t>
            </w:r>
          </w:p>
        </w:tc>
        <w:tc>
          <w:tcPr>
            <w:tcW w:w="161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Не належить до компетенції жодного органу</w:t>
            </w:r>
          </w:p>
        </w:tc>
      </w:tr>
      <w:tr w:rsidR="006C7117" w:rsidRPr="006C7117" w:rsidTr="004F2168">
        <w:trPr>
          <w:trHeight w:val="284"/>
        </w:trPr>
        <w:tc>
          <w:tcPr>
            <w:tcW w:w="4350"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 xml:space="preserve">Визначення основних напрямів діяльності (стратегії)                      </w:t>
            </w:r>
          </w:p>
        </w:tc>
        <w:tc>
          <w:tcPr>
            <w:tcW w:w="138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385"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400"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61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r w:rsidR="006C7117" w:rsidRPr="006C7117" w:rsidTr="004F2168">
        <w:trPr>
          <w:trHeight w:val="284"/>
        </w:trPr>
        <w:tc>
          <w:tcPr>
            <w:tcW w:w="4350"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Затвердження планів</w:t>
            </w:r>
            <w:r w:rsidRPr="006C7117">
              <w:rPr>
                <w:rFonts w:eastAsia="Times New Roman" w:cs="Times New Roman"/>
                <w:bCs/>
                <w:color w:val="000000"/>
                <w:sz w:val="20"/>
                <w:szCs w:val="20"/>
                <w:lang w:eastAsia="uk-UA"/>
              </w:rPr>
              <w:t xml:space="preserve"> </w:t>
            </w:r>
            <w:r w:rsidRPr="006C7117">
              <w:rPr>
                <w:rFonts w:eastAsia="Times New Roman" w:cs="Times New Roman"/>
                <w:bCs/>
                <w:color w:val="000000"/>
                <w:sz w:val="20"/>
                <w:szCs w:val="20"/>
                <w:lang w:val="uk-UA" w:eastAsia="uk-UA"/>
              </w:rPr>
              <w:t>діяльності (бізнес-планів)</w:t>
            </w:r>
          </w:p>
        </w:tc>
        <w:tc>
          <w:tcPr>
            <w:tcW w:w="138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385"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400"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61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r w:rsidR="006C7117" w:rsidRPr="006C7117" w:rsidTr="004F2168">
        <w:trPr>
          <w:trHeight w:val="284"/>
        </w:trPr>
        <w:tc>
          <w:tcPr>
            <w:tcW w:w="4350"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sz w:val="20"/>
                <w:szCs w:val="20"/>
                <w:lang w:val="uk-UA" w:eastAsia="uk-UA"/>
              </w:rPr>
              <w:t>Затвердження річного фінансового звіту, або балансу, або бюджету</w:t>
            </w:r>
          </w:p>
        </w:tc>
        <w:tc>
          <w:tcPr>
            <w:tcW w:w="138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385"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400"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61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r w:rsidR="006C7117" w:rsidRPr="006C7117" w:rsidTr="004F2168">
        <w:trPr>
          <w:trHeight w:val="284"/>
        </w:trPr>
        <w:tc>
          <w:tcPr>
            <w:tcW w:w="4350"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sz w:val="20"/>
                <w:szCs w:val="20"/>
                <w:lang w:val="uk-UA" w:eastAsia="uk-UA"/>
              </w:rPr>
              <w:t>Обрання та припинення повноважень голови та членів виконавчого органу</w:t>
            </w:r>
          </w:p>
        </w:tc>
        <w:tc>
          <w:tcPr>
            <w:tcW w:w="138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385"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400"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61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r w:rsidR="006C7117" w:rsidRPr="006C7117" w:rsidTr="004F2168">
        <w:trPr>
          <w:trHeight w:val="284"/>
        </w:trPr>
        <w:tc>
          <w:tcPr>
            <w:tcW w:w="4350"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sz w:val="20"/>
                <w:szCs w:val="20"/>
                <w:lang w:val="uk-UA" w:eastAsia="uk-UA"/>
              </w:rPr>
              <w:t>Обрання та припинення повноважень голови та членів наглядової ради</w:t>
            </w:r>
          </w:p>
        </w:tc>
        <w:tc>
          <w:tcPr>
            <w:tcW w:w="138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385"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400"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61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r w:rsidR="006C7117" w:rsidRPr="006C7117" w:rsidTr="004F2168">
        <w:trPr>
          <w:trHeight w:val="284"/>
        </w:trPr>
        <w:tc>
          <w:tcPr>
            <w:tcW w:w="4350"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sz w:val="20"/>
                <w:szCs w:val="20"/>
                <w:lang w:val="uk-UA" w:eastAsia="uk-UA"/>
              </w:rPr>
              <w:t>Обрання та припинення повноважень голови та членів ревізійної комісії</w:t>
            </w:r>
          </w:p>
        </w:tc>
        <w:tc>
          <w:tcPr>
            <w:tcW w:w="138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385"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400"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61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r w:rsidR="006C7117" w:rsidRPr="006C7117" w:rsidTr="004F2168">
        <w:trPr>
          <w:trHeight w:val="284"/>
        </w:trPr>
        <w:tc>
          <w:tcPr>
            <w:tcW w:w="4350"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Визначення розміру</w:t>
            </w:r>
            <w:r w:rsidRPr="006C7117">
              <w:rPr>
                <w:rFonts w:eastAsia="Times New Roman" w:cs="Times New Roman"/>
                <w:bCs/>
                <w:color w:val="000000"/>
                <w:sz w:val="20"/>
                <w:szCs w:val="20"/>
                <w:lang w:eastAsia="uk-UA"/>
              </w:rPr>
              <w:t xml:space="preserve"> </w:t>
            </w:r>
            <w:r w:rsidRPr="006C7117">
              <w:rPr>
                <w:rFonts w:eastAsia="Times New Roman" w:cs="Times New Roman"/>
                <w:bCs/>
                <w:color w:val="000000"/>
                <w:sz w:val="20"/>
                <w:szCs w:val="20"/>
                <w:lang w:val="uk-UA" w:eastAsia="uk-UA"/>
              </w:rPr>
              <w:t>винагороди для голови та</w:t>
            </w:r>
            <w:r w:rsidRPr="006C7117">
              <w:rPr>
                <w:rFonts w:eastAsia="Times New Roman" w:cs="Times New Roman"/>
                <w:bCs/>
                <w:color w:val="000000"/>
                <w:sz w:val="20"/>
                <w:szCs w:val="20"/>
                <w:lang w:eastAsia="uk-UA"/>
              </w:rPr>
              <w:t xml:space="preserve"> </w:t>
            </w:r>
            <w:r w:rsidRPr="006C7117">
              <w:rPr>
                <w:rFonts w:eastAsia="Times New Roman" w:cs="Times New Roman"/>
                <w:bCs/>
                <w:color w:val="000000"/>
                <w:sz w:val="20"/>
                <w:szCs w:val="20"/>
                <w:lang w:val="uk-UA" w:eastAsia="uk-UA"/>
              </w:rPr>
              <w:t>членів виконавчого органу</w:t>
            </w:r>
          </w:p>
        </w:tc>
        <w:tc>
          <w:tcPr>
            <w:tcW w:w="138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385"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400"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61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r w:rsidR="006C7117" w:rsidRPr="006C7117" w:rsidTr="004F2168">
        <w:trPr>
          <w:trHeight w:val="284"/>
        </w:trPr>
        <w:tc>
          <w:tcPr>
            <w:tcW w:w="4350"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Визначення розміру</w:t>
            </w:r>
            <w:r w:rsidRPr="006C7117">
              <w:rPr>
                <w:rFonts w:eastAsia="Times New Roman" w:cs="Times New Roman"/>
                <w:bCs/>
                <w:color w:val="000000"/>
                <w:sz w:val="20"/>
                <w:szCs w:val="20"/>
                <w:lang w:eastAsia="uk-UA"/>
              </w:rPr>
              <w:t xml:space="preserve"> </w:t>
            </w:r>
            <w:r w:rsidRPr="006C7117">
              <w:rPr>
                <w:rFonts w:eastAsia="Times New Roman" w:cs="Times New Roman"/>
                <w:bCs/>
                <w:color w:val="000000"/>
                <w:sz w:val="20"/>
                <w:szCs w:val="20"/>
                <w:lang w:val="uk-UA" w:eastAsia="uk-UA"/>
              </w:rPr>
              <w:t>винагороди для голови</w:t>
            </w:r>
            <w:r w:rsidRPr="006C7117">
              <w:rPr>
                <w:rFonts w:eastAsia="Times New Roman" w:cs="Times New Roman"/>
                <w:bCs/>
                <w:color w:val="000000"/>
                <w:sz w:val="20"/>
                <w:szCs w:val="20"/>
                <w:lang w:eastAsia="uk-UA"/>
              </w:rPr>
              <w:t xml:space="preserve"> </w:t>
            </w:r>
            <w:r w:rsidRPr="006C7117">
              <w:rPr>
                <w:rFonts w:eastAsia="Times New Roman" w:cs="Times New Roman"/>
                <w:bCs/>
                <w:color w:val="000000"/>
                <w:sz w:val="20"/>
                <w:szCs w:val="20"/>
                <w:lang w:val="uk-UA" w:eastAsia="uk-UA"/>
              </w:rPr>
              <w:t>та членів наглядової ради</w:t>
            </w:r>
          </w:p>
        </w:tc>
        <w:tc>
          <w:tcPr>
            <w:tcW w:w="138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385"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400"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61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r w:rsidR="006C7117" w:rsidRPr="006C7117" w:rsidTr="004F2168">
        <w:trPr>
          <w:trHeight w:val="284"/>
        </w:trPr>
        <w:tc>
          <w:tcPr>
            <w:tcW w:w="4350"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Прийняття рішення про</w:t>
            </w:r>
            <w:r w:rsidRPr="006C7117">
              <w:rPr>
                <w:rFonts w:eastAsia="Times New Roman" w:cs="Times New Roman"/>
                <w:bCs/>
                <w:color w:val="000000"/>
                <w:sz w:val="20"/>
                <w:szCs w:val="20"/>
                <w:lang w:eastAsia="uk-UA"/>
              </w:rPr>
              <w:t xml:space="preserve"> </w:t>
            </w:r>
            <w:r w:rsidRPr="006C7117">
              <w:rPr>
                <w:rFonts w:eastAsia="Times New Roman" w:cs="Times New Roman"/>
                <w:bCs/>
                <w:color w:val="000000"/>
                <w:sz w:val="20"/>
                <w:szCs w:val="20"/>
                <w:lang w:val="uk-UA" w:eastAsia="uk-UA"/>
              </w:rPr>
              <w:t>притягнення до майнової</w:t>
            </w:r>
            <w:r w:rsidRPr="006C7117">
              <w:rPr>
                <w:rFonts w:eastAsia="Times New Roman" w:cs="Times New Roman"/>
                <w:bCs/>
                <w:color w:val="000000"/>
                <w:sz w:val="20"/>
                <w:szCs w:val="20"/>
                <w:lang w:eastAsia="uk-UA"/>
              </w:rPr>
              <w:t xml:space="preserve"> </w:t>
            </w:r>
            <w:r w:rsidRPr="006C7117">
              <w:rPr>
                <w:rFonts w:eastAsia="Times New Roman" w:cs="Times New Roman"/>
                <w:bCs/>
                <w:color w:val="000000"/>
                <w:sz w:val="20"/>
                <w:szCs w:val="20"/>
                <w:lang w:val="uk-UA" w:eastAsia="uk-UA"/>
              </w:rPr>
              <w:t>відповідальності членів</w:t>
            </w:r>
            <w:r w:rsidRPr="006C7117">
              <w:rPr>
                <w:rFonts w:eastAsia="Times New Roman" w:cs="Times New Roman"/>
                <w:bCs/>
                <w:color w:val="000000"/>
                <w:sz w:val="20"/>
                <w:szCs w:val="20"/>
                <w:lang w:eastAsia="uk-UA"/>
              </w:rPr>
              <w:t xml:space="preserve"> </w:t>
            </w:r>
            <w:r w:rsidRPr="006C7117">
              <w:rPr>
                <w:rFonts w:eastAsia="Times New Roman" w:cs="Times New Roman"/>
                <w:bCs/>
                <w:color w:val="000000"/>
                <w:sz w:val="20"/>
                <w:szCs w:val="20"/>
                <w:lang w:val="uk-UA" w:eastAsia="uk-UA"/>
              </w:rPr>
              <w:t>виконавчого органу</w:t>
            </w:r>
          </w:p>
        </w:tc>
        <w:tc>
          <w:tcPr>
            <w:tcW w:w="138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385"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400"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61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r w:rsidR="006C7117" w:rsidRPr="006C7117" w:rsidTr="004F2168">
        <w:trPr>
          <w:trHeight w:val="284"/>
        </w:trPr>
        <w:tc>
          <w:tcPr>
            <w:tcW w:w="4350"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Прийняття рішення про</w:t>
            </w:r>
            <w:r w:rsidRPr="006C7117">
              <w:rPr>
                <w:rFonts w:eastAsia="Times New Roman" w:cs="Times New Roman"/>
                <w:bCs/>
                <w:color w:val="000000"/>
                <w:sz w:val="20"/>
                <w:szCs w:val="20"/>
                <w:lang w:eastAsia="uk-UA"/>
              </w:rPr>
              <w:t xml:space="preserve"> </w:t>
            </w:r>
            <w:r w:rsidRPr="006C7117">
              <w:rPr>
                <w:rFonts w:eastAsia="Times New Roman" w:cs="Times New Roman"/>
                <w:bCs/>
                <w:color w:val="000000"/>
                <w:sz w:val="20"/>
                <w:szCs w:val="20"/>
                <w:lang w:val="uk-UA" w:eastAsia="uk-UA"/>
              </w:rPr>
              <w:t>додатковий випуск акцій</w:t>
            </w:r>
            <w:r w:rsidRPr="006C7117">
              <w:rPr>
                <w:rFonts w:eastAsia="Times New Roman" w:cs="Times New Roman"/>
                <w:bCs/>
                <w:color w:val="000000"/>
                <w:sz w:val="20"/>
                <w:szCs w:val="20"/>
                <w:lang w:eastAsia="uk-UA"/>
              </w:rPr>
              <w:t xml:space="preserve"> </w:t>
            </w:r>
          </w:p>
        </w:tc>
        <w:tc>
          <w:tcPr>
            <w:tcW w:w="138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385"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400"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61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r w:rsidR="006C7117" w:rsidRPr="006C7117" w:rsidTr="004F2168">
        <w:trPr>
          <w:trHeight w:val="284"/>
        </w:trPr>
        <w:tc>
          <w:tcPr>
            <w:tcW w:w="4350"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Прийняття рішення про</w:t>
            </w:r>
            <w:r w:rsidRPr="006C7117">
              <w:rPr>
                <w:rFonts w:eastAsia="Times New Roman" w:cs="Times New Roman"/>
                <w:bCs/>
                <w:color w:val="000000"/>
                <w:sz w:val="20"/>
                <w:szCs w:val="20"/>
                <w:lang w:eastAsia="uk-UA"/>
              </w:rPr>
              <w:t xml:space="preserve"> </w:t>
            </w:r>
            <w:r w:rsidRPr="006C7117">
              <w:rPr>
                <w:rFonts w:eastAsia="Times New Roman" w:cs="Times New Roman"/>
                <w:bCs/>
                <w:color w:val="000000"/>
                <w:sz w:val="20"/>
                <w:szCs w:val="20"/>
                <w:lang w:val="uk-UA" w:eastAsia="uk-UA"/>
              </w:rPr>
              <w:t>викуп, реалізацію та</w:t>
            </w:r>
            <w:r w:rsidRPr="006C7117">
              <w:rPr>
                <w:rFonts w:eastAsia="Times New Roman" w:cs="Times New Roman"/>
                <w:bCs/>
                <w:color w:val="000000"/>
                <w:sz w:val="20"/>
                <w:szCs w:val="20"/>
                <w:lang w:eastAsia="uk-UA"/>
              </w:rPr>
              <w:t xml:space="preserve"> </w:t>
            </w:r>
            <w:r w:rsidRPr="006C7117">
              <w:rPr>
                <w:rFonts w:eastAsia="Times New Roman" w:cs="Times New Roman"/>
                <w:bCs/>
                <w:color w:val="000000"/>
                <w:sz w:val="20"/>
                <w:szCs w:val="20"/>
                <w:lang w:val="uk-UA" w:eastAsia="uk-UA"/>
              </w:rPr>
              <w:t>розміщення власних акцій</w:t>
            </w:r>
          </w:p>
        </w:tc>
        <w:tc>
          <w:tcPr>
            <w:tcW w:w="138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385"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400"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61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r w:rsidR="006C7117" w:rsidRPr="006C7117" w:rsidTr="004F2168">
        <w:trPr>
          <w:trHeight w:val="284"/>
        </w:trPr>
        <w:tc>
          <w:tcPr>
            <w:tcW w:w="4350"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 xml:space="preserve">Затвердження зовнішнього аудитора      </w:t>
            </w:r>
          </w:p>
        </w:tc>
        <w:tc>
          <w:tcPr>
            <w:tcW w:w="138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385"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400"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61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r w:rsidR="006C7117" w:rsidRPr="006C7117" w:rsidTr="004F2168">
        <w:trPr>
          <w:trHeight w:val="284"/>
        </w:trPr>
        <w:tc>
          <w:tcPr>
            <w:tcW w:w="4350" w:type="dxa"/>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Затвердження договорів, щодо яких існує конфлікт</w:t>
            </w:r>
            <w:r w:rsidRPr="006C7117">
              <w:rPr>
                <w:rFonts w:eastAsia="Times New Roman" w:cs="Times New Roman"/>
                <w:bCs/>
                <w:color w:val="000000"/>
                <w:sz w:val="20"/>
                <w:szCs w:val="20"/>
                <w:lang w:eastAsia="uk-UA"/>
              </w:rPr>
              <w:t xml:space="preserve"> </w:t>
            </w:r>
            <w:r w:rsidRPr="006C7117">
              <w:rPr>
                <w:rFonts w:eastAsia="Times New Roman" w:cs="Times New Roman"/>
                <w:bCs/>
                <w:color w:val="000000"/>
                <w:sz w:val="20"/>
                <w:szCs w:val="20"/>
                <w:lang w:val="uk-UA" w:eastAsia="uk-UA"/>
              </w:rPr>
              <w:t>інтересів</w:t>
            </w:r>
          </w:p>
        </w:tc>
        <w:tc>
          <w:tcPr>
            <w:tcW w:w="138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385"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400"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61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bl>
    <w:p w:rsidR="006C7117" w:rsidRPr="006C7117" w:rsidRDefault="006C7117" w:rsidP="006C7117">
      <w:pPr>
        <w:outlineLvl w:val="2"/>
        <w:rPr>
          <w:rFonts w:eastAsia="Times New Roman" w:cs="Times New Roman"/>
          <w:bCs/>
          <w:sz w:val="20"/>
          <w:szCs w:val="20"/>
          <w:lang w:val="en-US" w:eastAsia="uk-UA"/>
        </w:rPr>
      </w:pPr>
    </w:p>
    <w:p w:rsidR="006C7117" w:rsidRPr="006C7117" w:rsidRDefault="006C7117" w:rsidP="006C7117">
      <w:pPr>
        <w:outlineLvl w:val="2"/>
        <w:rPr>
          <w:rFonts w:eastAsia="Times New Roman" w:cs="Times New Roman"/>
          <w:bCs/>
          <w:sz w:val="20"/>
          <w:szCs w:val="20"/>
          <w:u w:val="single"/>
          <w:lang w:eastAsia="uk-UA"/>
        </w:rPr>
      </w:pPr>
      <w:r w:rsidRPr="006C7117">
        <w:rPr>
          <w:rFonts w:eastAsia="Times New Roman" w:cs="Times New Roman"/>
          <w:b/>
          <w:bCs/>
          <w:color w:val="000000"/>
          <w:sz w:val="20"/>
          <w:szCs w:val="20"/>
          <w:lang w:val="uk-UA"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6C7117">
        <w:rPr>
          <w:rFonts w:eastAsia="Times New Roman" w:cs="Times New Roman"/>
          <w:b/>
          <w:bCs/>
          <w:color w:val="000000"/>
          <w:sz w:val="20"/>
          <w:szCs w:val="20"/>
          <w:lang w:eastAsia="uk-UA"/>
        </w:rPr>
        <w:t xml:space="preserve"> )  </w:t>
      </w:r>
      <w:r w:rsidRPr="006C7117">
        <w:rPr>
          <w:rFonts w:eastAsia="Times New Roman" w:cs="Times New Roman"/>
          <w:b/>
          <w:bCs/>
          <w:color w:val="000000"/>
          <w:sz w:val="20"/>
          <w:szCs w:val="20"/>
          <w:u w:val="single"/>
          <w:lang w:eastAsia="uk-UA"/>
        </w:rPr>
        <w:t xml:space="preserve"> </w:t>
      </w:r>
      <w:r w:rsidRPr="006C7117">
        <w:rPr>
          <w:rFonts w:eastAsia="Times New Roman" w:cs="Times New Roman"/>
          <w:bCs/>
          <w:sz w:val="20"/>
          <w:szCs w:val="20"/>
          <w:u w:val="single"/>
          <w:lang w:val="en-US" w:eastAsia="uk-UA"/>
        </w:rPr>
        <w:t>Так</w:t>
      </w:r>
      <w:r w:rsidRPr="006C7117">
        <w:rPr>
          <w:rFonts w:eastAsia="Times New Roman" w:cs="Times New Roman"/>
          <w:bCs/>
          <w:sz w:val="20"/>
          <w:szCs w:val="20"/>
          <w:u w:val="single"/>
          <w:lang w:eastAsia="uk-UA"/>
        </w:rPr>
        <w:t xml:space="preserve"> </w:t>
      </w:r>
    </w:p>
    <w:p w:rsidR="006C7117" w:rsidRPr="006C7117" w:rsidRDefault="006C7117" w:rsidP="006C7117">
      <w:pPr>
        <w:outlineLvl w:val="2"/>
        <w:rPr>
          <w:rFonts w:eastAsia="Times New Roman" w:cs="Times New Roman"/>
          <w:b/>
          <w:bCs/>
          <w:color w:val="000000"/>
          <w:sz w:val="20"/>
          <w:szCs w:val="20"/>
          <w:lang w:eastAsia="uk-UA"/>
        </w:rPr>
      </w:pPr>
    </w:p>
    <w:p w:rsidR="006C7117" w:rsidRPr="006C7117" w:rsidRDefault="006C7117" w:rsidP="006C7117">
      <w:pPr>
        <w:outlineLvl w:val="2"/>
        <w:rPr>
          <w:rFonts w:eastAsia="Times New Roman" w:cs="Times New Roman"/>
          <w:bCs/>
          <w:sz w:val="20"/>
          <w:szCs w:val="20"/>
          <w:u w:val="single"/>
          <w:lang w:eastAsia="uk-UA"/>
        </w:rPr>
      </w:pPr>
      <w:r w:rsidRPr="006C7117">
        <w:rPr>
          <w:rFonts w:eastAsia="Times New Roman" w:cs="Times New Roman"/>
          <w:b/>
          <w:bCs/>
          <w:color w:val="000000"/>
          <w:sz w:val="20"/>
          <w:szCs w:val="20"/>
          <w:lang w:val="uk-UA"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6C7117">
        <w:rPr>
          <w:rFonts w:eastAsia="Times New Roman" w:cs="Times New Roman"/>
          <w:b/>
          <w:bCs/>
          <w:color w:val="000000"/>
          <w:sz w:val="20"/>
          <w:szCs w:val="20"/>
          <w:lang w:val="uk-UA" w:eastAsia="uk-UA"/>
        </w:rPr>
        <w:br/>
        <w:t>осіб  та  обов'язком  діяти  в  інтересах акціонерного товариства? (так/ні)</w:t>
      </w:r>
      <w:r w:rsidRPr="006C7117">
        <w:rPr>
          <w:rFonts w:eastAsia="Times New Roman" w:cs="Times New Roman"/>
          <w:b/>
          <w:bCs/>
          <w:color w:val="000000"/>
          <w:sz w:val="20"/>
          <w:szCs w:val="20"/>
          <w:lang w:eastAsia="uk-UA"/>
        </w:rPr>
        <w:t xml:space="preserve">  </w:t>
      </w:r>
      <w:r w:rsidRPr="006C7117">
        <w:rPr>
          <w:rFonts w:eastAsia="Times New Roman" w:cs="Times New Roman"/>
          <w:bCs/>
          <w:sz w:val="20"/>
          <w:szCs w:val="20"/>
          <w:u w:val="single"/>
          <w:lang w:val="en-US" w:eastAsia="uk-UA"/>
        </w:rPr>
        <w:t>Ні</w:t>
      </w:r>
    </w:p>
    <w:p w:rsidR="006C7117" w:rsidRPr="006C7117" w:rsidRDefault="006C7117" w:rsidP="006C7117">
      <w:pPr>
        <w:outlineLvl w:val="2"/>
        <w:rPr>
          <w:rFonts w:eastAsia="Times New Roman" w:cs="Times New Roman"/>
          <w:bCs/>
          <w:sz w:val="20"/>
          <w:szCs w:val="20"/>
          <w:u w:val="single"/>
          <w:lang w:eastAsia="uk-UA"/>
        </w:rPr>
      </w:pPr>
    </w:p>
    <w:p w:rsidR="006C7117" w:rsidRPr="006C7117" w:rsidRDefault="006C7117" w:rsidP="006C7117">
      <w:pPr>
        <w:outlineLvl w:val="2"/>
        <w:rPr>
          <w:rFonts w:eastAsia="Times New Roman" w:cs="Times New Roman"/>
          <w:b/>
          <w:bCs/>
          <w:color w:val="000000"/>
          <w:sz w:val="20"/>
          <w:szCs w:val="20"/>
          <w:lang w:eastAsia="uk-UA"/>
        </w:rPr>
      </w:pPr>
      <w:r w:rsidRPr="006C7117">
        <w:rPr>
          <w:rFonts w:eastAsia="Times New Roman" w:cs="Times New Roman"/>
          <w:b/>
          <w:bCs/>
          <w:color w:val="000000"/>
          <w:sz w:val="20"/>
          <w:szCs w:val="20"/>
          <w:lang w:val="uk-UA" w:eastAsia="uk-UA"/>
        </w:rPr>
        <w:t>Які документи існують у вашому акціонерному товаристві</w:t>
      </w:r>
      <w:r w:rsidRPr="006C7117">
        <w:rPr>
          <w:rFonts w:eastAsia="Times New Roman" w:cs="Times New Roman"/>
          <w:b/>
          <w:bCs/>
          <w:color w:val="000000"/>
          <w:sz w:val="20"/>
          <w:szCs w:val="20"/>
          <w:lang w:eastAsia="uk-UA"/>
        </w:rPr>
        <w:t xml:space="preserve"> </w:t>
      </w:r>
      <w:r w:rsidRPr="006C7117">
        <w:rPr>
          <w:rFonts w:eastAsia="Times New Roman" w:cs="Times New Roman"/>
          <w:b/>
          <w:bCs/>
          <w:color w:val="000000"/>
          <w:sz w:val="20"/>
          <w:szCs w:val="20"/>
          <w:lang w:val="uk-UA"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6C7117" w:rsidRPr="006C7117" w:rsidTr="004F2168">
        <w:trPr>
          <w:trHeight w:val="284"/>
        </w:trPr>
        <w:tc>
          <w:tcPr>
            <w:tcW w:w="7107"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p>
        </w:tc>
        <w:tc>
          <w:tcPr>
            <w:tcW w:w="1526"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Так</w:t>
            </w:r>
          </w:p>
        </w:tc>
        <w:tc>
          <w:tcPr>
            <w:tcW w:w="150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eastAsia="uk-UA"/>
              </w:rPr>
              <w:t>Ні</w:t>
            </w:r>
          </w:p>
        </w:tc>
      </w:tr>
      <w:tr w:rsidR="006C7117" w:rsidRPr="006C7117" w:rsidTr="004F2168">
        <w:trPr>
          <w:trHeight w:val="284"/>
        </w:trPr>
        <w:tc>
          <w:tcPr>
            <w:tcW w:w="7107"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Положення про загальні збори акціонерів                </w:t>
            </w:r>
          </w:p>
        </w:tc>
        <w:tc>
          <w:tcPr>
            <w:tcW w:w="1526" w:type="dxa"/>
            <w:shd w:val="clear" w:color="auto" w:fill="auto"/>
            <w:vAlign w:val="center"/>
          </w:tcPr>
          <w:p w:rsidR="006C7117" w:rsidRPr="006C7117" w:rsidRDefault="006C7117" w:rsidP="006C7117">
            <w:pPr>
              <w:jc w:val="center"/>
              <w:outlineLvl w:val="2"/>
              <w:rPr>
                <w:rFonts w:eastAsia="Times New Roman" w:cs="Times New Roman"/>
                <w:bCs/>
                <w:sz w:val="20"/>
                <w:szCs w:val="20"/>
                <w:lang w:val="en-US" w:eastAsia="uk-UA"/>
              </w:rPr>
            </w:pPr>
            <w:r w:rsidRPr="006C7117">
              <w:rPr>
                <w:rFonts w:eastAsia="Times New Roman" w:cs="Times New Roman"/>
                <w:bCs/>
                <w:sz w:val="20"/>
                <w:szCs w:val="20"/>
                <w:lang w:eastAsia="uk-UA"/>
              </w:rPr>
              <w:t>X</w:t>
            </w:r>
          </w:p>
        </w:tc>
        <w:tc>
          <w:tcPr>
            <w:tcW w:w="1504" w:type="dxa"/>
            <w:shd w:val="clear" w:color="auto" w:fill="auto"/>
            <w:vAlign w:val="center"/>
          </w:tcPr>
          <w:p w:rsidR="006C7117" w:rsidRPr="006C7117" w:rsidRDefault="006C7117" w:rsidP="006C7117">
            <w:pPr>
              <w:jc w:val="center"/>
              <w:outlineLvl w:val="2"/>
              <w:rPr>
                <w:rFonts w:eastAsia="Times New Roman" w:cs="Times New Roman"/>
                <w:bCs/>
                <w:sz w:val="20"/>
                <w:szCs w:val="20"/>
                <w:lang w:val="en-US" w:eastAsia="uk-UA"/>
              </w:rPr>
            </w:pPr>
            <w:r w:rsidRPr="006C7117">
              <w:rPr>
                <w:rFonts w:eastAsia="Times New Roman" w:cs="Times New Roman"/>
                <w:bCs/>
                <w:sz w:val="20"/>
                <w:szCs w:val="20"/>
                <w:lang w:eastAsia="uk-UA"/>
              </w:rPr>
              <w:t xml:space="preserve"> </w:t>
            </w:r>
          </w:p>
        </w:tc>
      </w:tr>
      <w:tr w:rsidR="006C7117" w:rsidRPr="006C7117" w:rsidTr="004F2168">
        <w:trPr>
          <w:trHeight w:val="284"/>
        </w:trPr>
        <w:tc>
          <w:tcPr>
            <w:tcW w:w="7107"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Положення про наглядову раду                           </w:t>
            </w:r>
          </w:p>
        </w:tc>
        <w:tc>
          <w:tcPr>
            <w:tcW w:w="1526"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X</w:t>
            </w:r>
          </w:p>
        </w:tc>
        <w:tc>
          <w:tcPr>
            <w:tcW w:w="1504"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 xml:space="preserve"> </w:t>
            </w:r>
          </w:p>
        </w:tc>
      </w:tr>
      <w:tr w:rsidR="006C7117" w:rsidRPr="006C7117" w:rsidTr="004F2168">
        <w:trPr>
          <w:trHeight w:val="284"/>
        </w:trPr>
        <w:tc>
          <w:tcPr>
            <w:tcW w:w="7107"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Положення про виконавчий орган  </w:t>
            </w:r>
          </w:p>
        </w:tc>
        <w:tc>
          <w:tcPr>
            <w:tcW w:w="1526"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X</w:t>
            </w:r>
          </w:p>
        </w:tc>
        <w:tc>
          <w:tcPr>
            <w:tcW w:w="1504"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 xml:space="preserve"> </w:t>
            </w:r>
          </w:p>
        </w:tc>
      </w:tr>
      <w:tr w:rsidR="006C7117" w:rsidRPr="006C7117" w:rsidTr="004F2168">
        <w:trPr>
          <w:trHeight w:val="284"/>
        </w:trPr>
        <w:tc>
          <w:tcPr>
            <w:tcW w:w="7107"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Положення про посадових осіб акціонерного товариства   </w:t>
            </w:r>
          </w:p>
        </w:tc>
        <w:tc>
          <w:tcPr>
            <w:tcW w:w="1526" w:type="dxa"/>
            <w:shd w:val="clear" w:color="auto" w:fill="auto"/>
            <w:vAlign w:val="center"/>
          </w:tcPr>
          <w:p w:rsidR="006C7117" w:rsidRPr="006C7117" w:rsidRDefault="006C7117" w:rsidP="006C7117">
            <w:pPr>
              <w:jc w:val="center"/>
              <w:outlineLvl w:val="2"/>
              <w:rPr>
                <w:rFonts w:eastAsia="Times New Roman" w:cs="Times New Roman"/>
                <w:b/>
                <w:bCs/>
                <w:sz w:val="20"/>
                <w:szCs w:val="20"/>
                <w:lang w:eastAsia="uk-UA"/>
              </w:rPr>
            </w:pPr>
            <w:r w:rsidRPr="006C7117">
              <w:rPr>
                <w:rFonts w:eastAsia="Times New Roman" w:cs="Times New Roman"/>
                <w:bCs/>
                <w:sz w:val="20"/>
                <w:szCs w:val="20"/>
                <w:lang w:eastAsia="uk-UA"/>
              </w:rPr>
              <w:t xml:space="preserve"> </w:t>
            </w:r>
          </w:p>
        </w:tc>
        <w:tc>
          <w:tcPr>
            <w:tcW w:w="1504" w:type="dxa"/>
            <w:shd w:val="clear" w:color="auto" w:fill="auto"/>
            <w:vAlign w:val="center"/>
          </w:tcPr>
          <w:p w:rsidR="006C7117" w:rsidRPr="006C7117" w:rsidRDefault="006C7117" w:rsidP="006C7117">
            <w:pPr>
              <w:jc w:val="center"/>
              <w:outlineLvl w:val="2"/>
              <w:rPr>
                <w:rFonts w:eastAsia="Times New Roman" w:cs="Times New Roman"/>
                <w:b/>
                <w:bCs/>
                <w:sz w:val="20"/>
                <w:szCs w:val="20"/>
                <w:lang w:eastAsia="uk-UA"/>
              </w:rPr>
            </w:pPr>
            <w:r w:rsidRPr="006C7117">
              <w:rPr>
                <w:rFonts w:eastAsia="Times New Roman" w:cs="Times New Roman"/>
                <w:bCs/>
                <w:sz w:val="20"/>
                <w:szCs w:val="20"/>
                <w:lang w:eastAsia="uk-UA"/>
              </w:rPr>
              <w:t>X</w:t>
            </w:r>
          </w:p>
        </w:tc>
      </w:tr>
      <w:tr w:rsidR="006C7117" w:rsidRPr="006C7117" w:rsidTr="004F2168">
        <w:trPr>
          <w:trHeight w:val="284"/>
        </w:trPr>
        <w:tc>
          <w:tcPr>
            <w:tcW w:w="7107"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Положення про ревізійну комісію ( або ревізора )                       </w:t>
            </w:r>
          </w:p>
        </w:tc>
        <w:tc>
          <w:tcPr>
            <w:tcW w:w="1526"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 xml:space="preserve"> </w:t>
            </w:r>
          </w:p>
        </w:tc>
        <w:tc>
          <w:tcPr>
            <w:tcW w:w="1504"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X</w:t>
            </w:r>
          </w:p>
        </w:tc>
      </w:tr>
      <w:tr w:rsidR="006C7117" w:rsidRPr="006C7117" w:rsidTr="004F2168">
        <w:trPr>
          <w:trHeight w:val="284"/>
        </w:trPr>
        <w:tc>
          <w:tcPr>
            <w:tcW w:w="7107"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Положення про акції акціонерного товариства            </w:t>
            </w:r>
          </w:p>
        </w:tc>
        <w:tc>
          <w:tcPr>
            <w:tcW w:w="1526"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 xml:space="preserve"> </w:t>
            </w:r>
          </w:p>
        </w:tc>
        <w:tc>
          <w:tcPr>
            <w:tcW w:w="1504"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X</w:t>
            </w:r>
          </w:p>
        </w:tc>
      </w:tr>
      <w:tr w:rsidR="006C7117" w:rsidRPr="006C7117" w:rsidTr="004F2168">
        <w:trPr>
          <w:trHeight w:val="284"/>
        </w:trPr>
        <w:tc>
          <w:tcPr>
            <w:tcW w:w="7107"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Положення про порядок розподілу прибутку               </w:t>
            </w:r>
          </w:p>
        </w:tc>
        <w:tc>
          <w:tcPr>
            <w:tcW w:w="1526"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 xml:space="preserve"> </w:t>
            </w:r>
          </w:p>
        </w:tc>
        <w:tc>
          <w:tcPr>
            <w:tcW w:w="1504"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X</w:t>
            </w:r>
          </w:p>
        </w:tc>
      </w:tr>
      <w:tr w:rsidR="006C7117" w:rsidRPr="006C7117" w:rsidTr="004F2168">
        <w:trPr>
          <w:trHeight w:val="284"/>
        </w:trPr>
        <w:tc>
          <w:tcPr>
            <w:tcW w:w="1718" w:type="dxa"/>
            <w:shd w:val="clear" w:color="auto" w:fill="auto"/>
          </w:tcPr>
          <w:p w:rsidR="006C7117" w:rsidRPr="006C7117" w:rsidRDefault="006C7117" w:rsidP="006C7117">
            <w:pPr>
              <w:outlineLvl w:val="2"/>
              <w:rPr>
                <w:rFonts w:eastAsia="Times New Roman" w:cs="Times New Roman"/>
                <w:bCs/>
                <w:sz w:val="20"/>
                <w:szCs w:val="20"/>
                <w:lang w:val="en-US" w:eastAsia="uk-UA"/>
              </w:rPr>
            </w:pPr>
            <w:r w:rsidRPr="006C7117">
              <w:rPr>
                <w:rFonts w:eastAsia="Times New Roman" w:cs="Times New Roman"/>
                <w:bCs/>
                <w:color w:val="000000"/>
                <w:sz w:val="20"/>
                <w:szCs w:val="20"/>
                <w:lang w:val="uk-UA" w:eastAsia="uk-UA"/>
              </w:rPr>
              <w:lastRenderedPageBreak/>
              <w:t xml:space="preserve">Інше (запишіть)                                        </w:t>
            </w:r>
          </w:p>
        </w:tc>
        <w:tc>
          <w:tcPr>
            <w:tcW w:w="8419" w:type="dxa"/>
            <w:gridSpan w:val="3"/>
            <w:shd w:val="clear" w:color="auto" w:fill="auto"/>
          </w:tcPr>
          <w:p w:rsidR="006C7117" w:rsidRPr="006C7117" w:rsidRDefault="006C7117" w:rsidP="006C7117">
            <w:pPr>
              <w:outlineLvl w:val="2"/>
              <w:rPr>
                <w:rFonts w:eastAsia="Times New Roman" w:cs="Times New Roman"/>
                <w:bCs/>
                <w:sz w:val="20"/>
                <w:szCs w:val="20"/>
                <w:lang w:val="en-US" w:eastAsia="uk-UA"/>
              </w:rPr>
            </w:pPr>
            <w:r w:rsidRPr="006C7117">
              <w:rPr>
                <w:rFonts w:eastAsia="Times New Roman" w:cs="Times New Roman"/>
                <w:bCs/>
                <w:sz w:val="20"/>
                <w:szCs w:val="20"/>
                <w:lang w:eastAsia="uk-UA"/>
              </w:rPr>
              <w:t>д/н</w:t>
            </w:r>
          </w:p>
        </w:tc>
      </w:tr>
    </w:tbl>
    <w:p w:rsidR="006C7117" w:rsidRPr="006C7117" w:rsidRDefault="006C7117" w:rsidP="006C7117">
      <w:pPr>
        <w:outlineLvl w:val="2"/>
        <w:rPr>
          <w:rFonts w:eastAsia="Times New Roman" w:cs="Times New Roman"/>
          <w:bCs/>
          <w:sz w:val="20"/>
          <w:szCs w:val="20"/>
          <w:lang w:val="en-US" w:eastAsia="uk-UA"/>
        </w:rPr>
      </w:pPr>
    </w:p>
    <w:p w:rsidR="006C7117" w:rsidRPr="006C7117" w:rsidRDefault="006C7117" w:rsidP="006C7117">
      <w:pPr>
        <w:outlineLvl w:val="2"/>
        <w:rPr>
          <w:rFonts w:eastAsia="Times New Roman" w:cs="Times New Roman"/>
          <w:bCs/>
          <w:sz w:val="20"/>
          <w:szCs w:val="20"/>
          <w:lang w:val="en-US" w:eastAsia="uk-UA"/>
        </w:rPr>
      </w:pPr>
    </w:p>
    <w:p w:rsidR="006C7117" w:rsidRPr="006C7117" w:rsidRDefault="006C7117" w:rsidP="006C7117">
      <w:pPr>
        <w:outlineLvl w:val="2"/>
        <w:rPr>
          <w:rFonts w:eastAsia="Times New Roman" w:cs="Times New Roman"/>
          <w:bCs/>
          <w:sz w:val="20"/>
          <w:szCs w:val="20"/>
          <w:lang w:val="en-US" w:eastAsia="uk-UA"/>
        </w:rPr>
      </w:pPr>
    </w:p>
    <w:p w:rsidR="006C7117" w:rsidRPr="006C7117" w:rsidRDefault="006C7117" w:rsidP="006C7117">
      <w:pPr>
        <w:outlineLvl w:val="2"/>
        <w:rPr>
          <w:rFonts w:eastAsia="Times New Roman" w:cs="Times New Roman"/>
          <w:bCs/>
          <w:sz w:val="20"/>
          <w:szCs w:val="20"/>
          <w:lang w:val="en-US" w:eastAsia="uk-UA"/>
        </w:rPr>
      </w:pP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bCs/>
          <w:color w:val="000000"/>
          <w:sz w:val="20"/>
          <w:szCs w:val="20"/>
          <w:lang w:val="uk-UA"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6C7117" w:rsidRPr="006C7117" w:rsidTr="004F2168">
        <w:trPr>
          <w:trHeight w:val="284"/>
        </w:trPr>
        <w:tc>
          <w:tcPr>
            <w:tcW w:w="2894"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Інформація про діяльність акціонерного товариства</w:t>
            </w:r>
          </w:p>
        </w:tc>
        <w:tc>
          <w:tcPr>
            <w:tcW w:w="12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Інформація розповсюджується на загальних зборах</w:t>
            </w:r>
          </w:p>
        </w:tc>
        <w:tc>
          <w:tcPr>
            <w:tcW w:w="1861"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Копії документів надаються на запит акціонера</w:t>
            </w:r>
          </w:p>
        </w:tc>
        <w:tc>
          <w:tcPr>
            <w:tcW w:w="136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 xml:space="preserve">Інформація розміщується на власній інтернет </w:t>
            </w:r>
            <w:r w:rsidRPr="006C7117">
              <w:rPr>
                <w:rFonts w:eastAsia="Times New Roman" w:cs="Times New Roman"/>
                <w:bCs/>
                <w:sz w:val="20"/>
                <w:szCs w:val="20"/>
                <w:lang w:val="en-US" w:eastAsia="uk-UA"/>
              </w:rPr>
              <w:t>c</w:t>
            </w:r>
            <w:r w:rsidRPr="006C7117">
              <w:rPr>
                <w:rFonts w:eastAsia="Times New Roman" w:cs="Times New Roman"/>
                <w:bCs/>
                <w:sz w:val="20"/>
                <w:szCs w:val="20"/>
                <w:lang w:val="uk-UA" w:eastAsia="uk-UA"/>
              </w:rPr>
              <w:t>торінці акціонерного товариства</w:t>
            </w:r>
          </w:p>
        </w:tc>
      </w:tr>
      <w:tr w:rsidR="006C7117" w:rsidRPr="006C7117" w:rsidTr="004F2168">
        <w:trPr>
          <w:trHeight w:val="284"/>
        </w:trPr>
        <w:tc>
          <w:tcPr>
            <w:tcW w:w="2894"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Фінансова звітність, результати діяльності</w:t>
            </w:r>
          </w:p>
        </w:tc>
        <w:tc>
          <w:tcPr>
            <w:tcW w:w="1274" w:type="dxa"/>
            <w:shd w:val="clear" w:color="auto" w:fill="auto"/>
            <w:vAlign w:val="center"/>
          </w:tcPr>
          <w:p w:rsidR="006C7117" w:rsidRPr="006C7117" w:rsidRDefault="006C7117" w:rsidP="006C7117">
            <w:pPr>
              <w:jc w:val="center"/>
              <w:outlineLvl w:val="2"/>
              <w:rPr>
                <w:rFonts w:eastAsia="Times New Roman" w:cs="Times New Roman"/>
                <w:bCs/>
                <w:sz w:val="20"/>
                <w:szCs w:val="20"/>
                <w:lang w:val="en-US" w:eastAsia="uk-UA"/>
              </w:rPr>
            </w:pPr>
            <w:r w:rsidRPr="006C7117">
              <w:rPr>
                <w:rFonts w:eastAsia="Times New Roman" w:cs="Times New Roman"/>
                <w:bCs/>
                <w:sz w:val="20"/>
                <w:szCs w:val="20"/>
                <w:lang w:val="en-US" w:eastAsia="uk-UA"/>
              </w:rPr>
              <w:t>Так</w:t>
            </w:r>
          </w:p>
        </w:tc>
        <w:tc>
          <w:tcPr>
            <w:tcW w:w="1861" w:type="dxa"/>
            <w:shd w:val="clear" w:color="auto" w:fill="auto"/>
            <w:vAlign w:val="center"/>
          </w:tcPr>
          <w:p w:rsidR="006C7117" w:rsidRPr="006C7117" w:rsidRDefault="006C7117" w:rsidP="006C7117">
            <w:pPr>
              <w:jc w:val="center"/>
              <w:outlineLvl w:val="2"/>
              <w:rPr>
                <w:rFonts w:eastAsia="Times New Roman" w:cs="Times New Roman"/>
                <w:bCs/>
                <w:sz w:val="20"/>
                <w:szCs w:val="20"/>
                <w:lang w:val="en-US" w:eastAsia="uk-UA"/>
              </w:rPr>
            </w:pPr>
            <w:r w:rsidRPr="006C7117">
              <w:rPr>
                <w:rFonts w:eastAsia="Times New Roman" w:cs="Times New Roman"/>
                <w:bCs/>
                <w:sz w:val="20"/>
                <w:szCs w:val="20"/>
                <w:lang w:val="en-US" w:eastAsia="uk-UA"/>
              </w:rPr>
              <w:t>Так</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en-US" w:eastAsia="uk-UA"/>
              </w:rPr>
            </w:pPr>
            <w:r w:rsidRPr="006C7117">
              <w:rPr>
                <w:rFonts w:eastAsia="Times New Roman" w:cs="Times New Roman"/>
                <w:bCs/>
                <w:sz w:val="20"/>
                <w:szCs w:val="20"/>
                <w:lang w:val="en-US" w:eastAsia="uk-UA"/>
              </w:rPr>
              <w:t>Так</w:t>
            </w:r>
          </w:p>
        </w:tc>
        <w:tc>
          <w:tcPr>
            <w:tcW w:w="1176" w:type="dxa"/>
            <w:shd w:val="clear" w:color="auto" w:fill="auto"/>
            <w:vAlign w:val="center"/>
          </w:tcPr>
          <w:p w:rsidR="006C7117" w:rsidRPr="006C7117" w:rsidRDefault="006C7117" w:rsidP="006C7117">
            <w:pPr>
              <w:jc w:val="center"/>
              <w:outlineLvl w:val="2"/>
              <w:rPr>
                <w:rFonts w:eastAsia="Times New Roman" w:cs="Times New Roman"/>
                <w:bCs/>
                <w:sz w:val="20"/>
                <w:szCs w:val="20"/>
                <w:lang w:val="en-US" w:eastAsia="uk-UA"/>
              </w:rPr>
            </w:pPr>
            <w:r w:rsidRPr="006C7117">
              <w:rPr>
                <w:rFonts w:eastAsia="Times New Roman" w:cs="Times New Roman"/>
                <w:bCs/>
                <w:sz w:val="20"/>
                <w:szCs w:val="20"/>
                <w:lang w:val="en-US" w:eastAsia="uk-UA"/>
              </w:rPr>
              <w:t>Так</w:t>
            </w:r>
          </w:p>
        </w:tc>
        <w:tc>
          <w:tcPr>
            <w:tcW w:w="1364" w:type="dxa"/>
            <w:shd w:val="clear" w:color="auto" w:fill="auto"/>
            <w:vAlign w:val="center"/>
          </w:tcPr>
          <w:p w:rsidR="006C7117" w:rsidRPr="006C7117" w:rsidRDefault="006C7117" w:rsidP="006C7117">
            <w:pPr>
              <w:jc w:val="center"/>
              <w:outlineLvl w:val="2"/>
              <w:rPr>
                <w:rFonts w:eastAsia="Times New Roman" w:cs="Times New Roman"/>
                <w:bCs/>
                <w:sz w:val="20"/>
                <w:szCs w:val="20"/>
                <w:lang w:val="en-US" w:eastAsia="uk-UA"/>
              </w:rPr>
            </w:pPr>
            <w:r w:rsidRPr="006C7117">
              <w:rPr>
                <w:rFonts w:eastAsia="Times New Roman" w:cs="Times New Roman"/>
                <w:bCs/>
                <w:sz w:val="20"/>
                <w:szCs w:val="20"/>
                <w:lang w:val="en-US" w:eastAsia="uk-UA"/>
              </w:rPr>
              <w:t>Так</w:t>
            </w:r>
          </w:p>
        </w:tc>
      </w:tr>
      <w:tr w:rsidR="006C7117" w:rsidRPr="006C7117" w:rsidTr="004F2168">
        <w:trPr>
          <w:trHeight w:val="284"/>
        </w:trPr>
        <w:tc>
          <w:tcPr>
            <w:tcW w:w="2894"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Інформація про акціонерів, які володіють 10 відсотків та більше статутного капіталу</w:t>
            </w:r>
          </w:p>
        </w:tc>
        <w:tc>
          <w:tcPr>
            <w:tcW w:w="12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861"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17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36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r w:rsidR="006C7117" w:rsidRPr="006C7117" w:rsidTr="004F2168">
        <w:trPr>
          <w:trHeight w:val="284"/>
        </w:trPr>
        <w:tc>
          <w:tcPr>
            <w:tcW w:w="2894"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Інформація про склад органів управління товариства</w:t>
            </w:r>
          </w:p>
        </w:tc>
        <w:tc>
          <w:tcPr>
            <w:tcW w:w="12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861"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17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36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r w:rsidR="006C7117" w:rsidRPr="006C7117" w:rsidTr="004F2168">
        <w:trPr>
          <w:trHeight w:val="284"/>
        </w:trPr>
        <w:tc>
          <w:tcPr>
            <w:tcW w:w="2894"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Статут та внутрішні документи</w:t>
            </w:r>
          </w:p>
        </w:tc>
        <w:tc>
          <w:tcPr>
            <w:tcW w:w="12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861"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17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36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r>
      <w:tr w:rsidR="006C7117" w:rsidRPr="006C7117" w:rsidTr="004F2168">
        <w:trPr>
          <w:trHeight w:val="284"/>
        </w:trPr>
        <w:tc>
          <w:tcPr>
            <w:tcW w:w="2894"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Протоколи загальних зборів акціонерів після їх проведення</w:t>
            </w:r>
          </w:p>
        </w:tc>
        <w:tc>
          <w:tcPr>
            <w:tcW w:w="12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861"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17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c>
          <w:tcPr>
            <w:tcW w:w="136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Так</w:t>
            </w:r>
          </w:p>
        </w:tc>
      </w:tr>
      <w:tr w:rsidR="006C7117" w:rsidRPr="006C7117" w:rsidTr="004F2168">
        <w:trPr>
          <w:trHeight w:val="284"/>
        </w:trPr>
        <w:tc>
          <w:tcPr>
            <w:tcW w:w="2894"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Розмір винагороди посадових осіб акціонерного товариства</w:t>
            </w:r>
          </w:p>
        </w:tc>
        <w:tc>
          <w:tcPr>
            <w:tcW w:w="127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861"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56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176"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c>
          <w:tcPr>
            <w:tcW w:w="136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Ні</w:t>
            </w:r>
          </w:p>
        </w:tc>
      </w:tr>
    </w:tbl>
    <w:p w:rsidR="006C7117" w:rsidRPr="006C7117" w:rsidRDefault="006C7117" w:rsidP="006C7117">
      <w:pPr>
        <w:outlineLvl w:val="2"/>
        <w:rPr>
          <w:rFonts w:eastAsia="Times New Roman" w:cs="Times New Roman"/>
          <w:bCs/>
          <w:sz w:val="20"/>
          <w:szCs w:val="20"/>
          <w:lang w:val="uk-UA" w:eastAsia="uk-UA"/>
        </w:rPr>
      </w:pP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bCs/>
          <w:color w:val="000000"/>
          <w:sz w:val="20"/>
          <w:szCs w:val="20"/>
          <w:lang w:val="uk-UA"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6C7117">
        <w:rPr>
          <w:rFonts w:eastAsia="Times New Roman" w:cs="Times New Roman"/>
          <w:bCs/>
          <w:sz w:val="20"/>
          <w:szCs w:val="20"/>
          <w:u w:val="single"/>
          <w:lang w:val="en-US" w:eastAsia="uk-UA"/>
        </w:rPr>
        <w:t>Ні</w:t>
      </w:r>
    </w:p>
    <w:p w:rsidR="006C7117" w:rsidRPr="006C7117" w:rsidRDefault="006C7117" w:rsidP="006C7117">
      <w:pPr>
        <w:outlineLvl w:val="2"/>
        <w:rPr>
          <w:rFonts w:eastAsia="Times New Roman" w:cs="Times New Roman"/>
          <w:b/>
          <w:bCs/>
          <w:color w:val="000000"/>
          <w:sz w:val="20"/>
          <w:szCs w:val="20"/>
          <w:lang w:val="uk-UA" w:eastAsia="uk-UA"/>
        </w:rPr>
      </w:pP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bCs/>
          <w:color w:val="000000"/>
          <w:sz w:val="20"/>
          <w:szCs w:val="20"/>
          <w:lang w:val="uk-UA" w:eastAsia="uk-UA"/>
        </w:rPr>
        <w:t xml:space="preserve"> Скільки разів  на  рік  у  середньому проводилися аудиторські перевірки акціонерного  товариства  незалежним аудитором (аудиторською фірмою) протягом звітного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6C7117" w:rsidRPr="006C7117" w:rsidTr="004F2168">
        <w:trPr>
          <w:trHeight w:val="284"/>
        </w:trPr>
        <w:tc>
          <w:tcPr>
            <w:tcW w:w="6281"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p>
        </w:tc>
        <w:tc>
          <w:tcPr>
            <w:tcW w:w="1932"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Так</w:t>
            </w:r>
          </w:p>
        </w:tc>
        <w:tc>
          <w:tcPr>
            <w:tcW w:w="192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uk-UA" w:eastAsia="uk-UA"/>
              </w:rPr>
              <w:t>Ні</w:t>
            </w:r>
          </w:p>
        </w:tc>
      </w:tr>
      <w:tr w:rsidR="006C7117" w:rsidRPr="006C7117" w:rsidTr="004F2168">
        <w:trPr>
          <w:trHeight w:val="284"/>
        </w:trPr>
        <w:tc>
          <w:tcPr>
            <w:tcW w:w="6281"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 xml:space="preserve">Не проводились взагалі                                 </w:t>
            </w:r>
          </w:p>
        </w:tc>
        <w:tc>
          <w:tcPr>
            <w:tcW w:w="1932"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c>
          <w:tcPr>
            <w:tcW w:w="192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r>
      <w:tr w:rsidR="006C7117" w:rsidRPr="006C7117" w:rsidTr="004F2168">
        <w:trPr>
          <w:trHeight w:val="284"/>
        </w:trPr>
        <w:tc>
          <w:tcPr>
            <w:tcW w:w="6281"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 xml:space="preserve">Менше ніж раз на рік                                   </w:t>
            </w:r>
          </w:p>
        </w:tc>
        <w:tc>
          <w:tcPr>
            <w:tcW w:w="1932"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92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281"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 xml:space="preserve">Раз на рік                                             </w:t>
            </w:r>
          </w:p>
        </w:tc>
        <w:tc>
          <w:tcPr>
            <w:tcW w:w="1932"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92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281" w:type="dxa"/>
            <w:shd w:val="clear" w:color="auto" w:fill="auto"/>
            <w:vAlign w:val="center"/>
          </w:tcPr>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Cs/>
                <w:color w:val="000000"/>
                <w:sz w:val="20"/>
                <w:szCs w:val="20"/>
                <w:lang w:val="uk-UA" w:eastAsia="uk-UA"/>
              </w:rPr>
              <w:t xml:space="preserve">Частіше ніж раз на рік                                 </w:t>
            </w:r>
          </w:p>
        </w:tc>
        <w:tc>
          <w:tcPr>
            <w:tcW w:w="1932"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 xml:space="preserve"> </w:t>
            </w:r>
          </w:p>
        </w:tc>
        <w:tc>
          <w:tcPr>
            <w:tcW w:w="1924"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val="en-US" w:eastAsia="uk-UA"/>
              </w:rPr>
              <w:t>X</w:t>
            </w:r>
          </w:p>
        </w:tc>
      </w:tr>
    </w:tbl>
    <w:p w:rsidR="006C7117" w:rsidRPr="006C7117" w:rsidRDefault="006C7117" w:rsidP="006C7117">
      <w:pPr>
        <w:outlineLvl w:val="2"/>
        <w:rPr>
          <w:rFonts w:eastAsia="Times New Roman" w:cs="Times New Roman"/>
          <w:bCs/>
          <w:sz w:val="20"/>
          <w:szCs w:val="20"/>
          <w:lang w:val="uk-UA" w:eastAsia="uk-UA"/>
        </w:rPr>
      </w:pPr>
    </w:p>
    <w:p w:rsidR="006C7117" w:rsidRPr="006C7117" w:rsidRDefault="006C7117" w:rsidP="006C7117">
      <w:pPr>
        <w:outlineLvl w:val="2"/>
        <w:rPr>
          <w:rFonts w:eastAsia="Times New Roman" w:cs="Times New Roman"/>
          <w:b/>
          <w:bCs/>
          <w:color w:val="000000"/>
          <w:sz w:val="20"/>
          <w:szCs w:val="20"/>
          <w:lang w:val="uk-UA" w:eastAsia="uk-UA"/>
        </w:rPr>
      </w:pPr>
      <w:r w:rsidRPr="006C7117">
        <w:rPr>
          <w:rFonts w:eastAsia="Times New Roman" w:cs="Times New Roman"/>
          <w:b/>
          <w:bCs/>
          <w:color w:val="000000"/>
          <w:sz w:val="20"/>
          <w:szCs w:val="20"/>
          <w:lang w:val="uk-UA"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4462"/>
        <w:gridCol w:w="1852"/>
        <w:gridCol w:w="1895"/>
      </w:tblGrid>
      <w:tr w:rsidR="006C7117" w:rsidRPr="006C7117" w:rsidTr="004F2168">
        <w:trPr>
          <w:trHeight w:val="284"/>
        </w:trPr>
        <w:tc>
          <w:tcPr>
            <w:tcW w:w="6309"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p>
        </w:tc>
        <w:tc>
          <w:tcPr>
            <w:tcW w:w="1890"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eastAsia="uk-UA"/>
              </w:rPr>
              <w:t>Так</w:t>
            </w:r>
          </w:p>
        </w:tc>
        <w:tc>
          <w:tcPr>
            <w:tcW w:w="1938" w:type="dxa"/>
            <w:shd w:val="clear" w:color="auto" w:fill="auto"/>
            <w:vAlign w:val="center"/>
          </w:tcPr>
          <w:p w:rsidR="006C7117" w:rsidRPr="006C7117" w:rsidRDefault="006C7117" w:rsidP="006C7117">
            <w:pPr>
              <w:jc w:val="center"/>
              <w:outlineLvl w:val="2"/>
              <w:rPr>
                <w:rFonts w:eastAsia="Times New Roman" w:cs="Times New Roman"/>
                <w:bCs/>
                <w:sz w:val="20"/>
                <w:szCs w:val="20"/>
                <w:lang w:val="uk-UA" w:eastAsia="uk-UA"/>
              </w:rPr>
            </w:pPr>
            <w:r w:rsidRPr="006C7117">
              <w:rPr>
                <w:rFonts w:eastAsia="Times New Roman" w:cs="Times New Roman"/>
                <w:bCs/>
                <w:sz w:val="20"/>
                <w:szCs w:val="20"/>
                <w:lang w:eastAsia="uk-UA"/>
              </w:rPr>
              <w:t>Ні</w:t>
            </w:r>
          </w:p>
        </w:tc>
      </w:tr>
      <w:tr w:rsidR="006C7117" w:rsidRPr="006C7117" w:rsidTr="004F2168">
        <w:trPr>
          <w:trHeight w:val="284"/>
        </w:trPr>
        <w:tc>
          <w:tcPr>
            <w:tcW w:w="6309"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Загальні збори акціонерів    </w:t>
            </w:r>
          </w:p>
        </w:tc>
        <w:tc>
          <w:tcPr>
            <w:tcW w:w="1890"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val="en-US" w:eastAsia="uk-UA"/>
              </w:rPr>
              <w:t xml:space="preserve"> </w:t>
            </w:r>
          </w:p>
        </w:tc>
        <w:tc>
          <w:tcPr>
            <w:tcW w:w="1938"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6309"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Наглядова рада                                         </w:t>
            </w:r>
          </w:p>
        </w:tc>
        <w:tc>
          <w:tcPr>
            <w:tcW w:w="1890"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val="en-US" w:eastAsia="uk-UA"/>
              </w:rPr>
              <w:t>X</w:t>
            </w:r>
          </w:p>
        </w:tc>
        <w:tc>
          <w:tcPr>
            <w:tcW w:w="1938"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val="en-US" w:eastAsia="uk-UA"/>
              </w:rPr>
              <w:t xml:space="preserve"> </w:t>
            </w:r>
          </w:p>
        </w:tc>
      </w:tr>
      <w:tr w:rsidR="006C7117" w:rsidRPr="006C7117" w:rsidTr="004F2168">
        <w:trPr>
          <w:trHeight w:val="284"/>
        </w:trPr>
        <w:tc>
          <w:tcPr>
            <w:tcW w:w="6309" w:type="dxa"/>
            <w:gridSpan w:val="2"/>
            <w:shd w:val="clear" w:color="auto" w:fill="auto"/>
            <w:vAlign w:val="center"/>
          </w:tcPr>
          <w:p w:rsidR="006C7117" w:rsidRPr="006C7117" w:rsidRDefault="006C7117" w:rsidP="006C7117">
            <w:pPr>
              <w:outlineLvl w:val="2"/>
              <w:rPr>
                <w:rFonts w:eastAsia="Times New Roman" w:cs="Times New Roman"/>
                <w:bCs/>
                <w:sz w:val="20"/>
                <w:szCs w:val="20"/>
                <w:lang w:eastAsia="uk-UA"/>
              </w:rPr>
            </w:pPr>
            <w:r w:rsidRPr="006C7117">
              <w:rPr>
                <w:rFonts w:eastAsia="Times New Roman" w:cs="Times New Roman"/>
                <w:bCs/>
                <w:color w:val="000000"/>
                <w:sz w:val="20"/>
                <w:szCs w:val="20"/>
                <w:lang w:val="uk-UA" w:eastAsia="uk-UA"/>
              </w:rPr>
              <w:t xml:space="preserve">Виконавчий орган                       </w:t>
            </w:r>
          </w:p>
        </w:tc>
        <w:tc>
          <w:tcPr>
            <w:tcW w:w="1890"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val="en-US" w:eastAsia="uk-UA"/>
              </w:rPr>
              <w:t xml:space="preserve"> </w:t>
            </w:r>
          </w:p>
        </w:tc>
        <w:tc>
          <w:tcPr>
            <w:tcW w:w="1938" w:type="dxa"/>
            <w:shd w:val="clear" w:color="auto" w:fill="auto"/>
            <w:vAlign w:val="center"/>
          </w:tcPr>
          <w:p w:rsidR="006C7117" w:rsidRPr="006C7117" w:rsidRDefault="006C7117" w:rsidP="006C7117">
            <w:pPr>
              <w:jc w:val="center"/>
              <w:outlineLvl w:val="2"/>
              <w:rPr>
                <w:rFonts w:eastAsia="Times New Roman" w:cs="Times New Roman"/>
                <w:bCs/>
                <w:sz w:val="20"/>
                <w:szCs w:val="20"/>
                <w:lang w:eastAsia="uk-UA"/>
              </w:rPr>
            </w:pPr>
            <w:r w:rsidRPr="006C7117">
              <w:rPr>
                <w:rFonts w:eastAsia="Times New Roman" w:cs="Times New Roman"/>
                <w:bCs/>
                <w:sz w:val="20"/>
                <w:szCs w:val="20"/>
                <w:lang w:val="en-US" w:eastAsia="uk-UA"/>
              </w:rPr>
              <w:t>X</w:t>
            </w:r>
          </w:p>
        </w:tc>
      </w:tr>
      <w:tr w:rsidR="006C7117" w:rsidRPr="006C7117" w:rsidTr="004F2168">
        <w:trPr>
          <w:trHeight w:val="284"/>
        </w:trPr>
        <w:tc>
          <w:tcPr>
            <w:tcW w:w="1718" w:type="dxa"/>
            <w:shd w:val="clear" w:color="auto" w:fill="auto"/>
          </w:tcPr>
          <w:p w:rsidR="006C7117" w:rsidRPr="006C7117" w:rsidRDefault="006C7117" w:rsidP="006C7117">
            <w:pPr>
              <w:outlineLvl w:val="2"/>
              <w:rPr>
                <w:rFonts w:eastAsia="Times New Roman" w:cs="Times New Roman"/>
                <w:bCs/>
                <w:sz w:val="20"/>
                <w:szCs w:val="20"/>
                <w:lang w:val="en-US" w:eastAsia="uk-UA"/>
              </w:rPr>
            </w:pPr>
            <w:r w:rsidRPr="006C7117">
              <w:rPr>
                <w:rFonts w:eastAsia="Times New Roman" w:cs="Times New Roman"/>
                <w:bCs/>
                <w:color w:val="000000"/>
                <w:sz w:val="20"/>
                <w:szCs w:val="20"/>
                <w:lang w:val="uk-UA" w:eastAsia="uk-UA"/>
              </w:rPr>
              <w:t xml:space="preserve">Інше (зазначити)                                        </w:t>
            </w:r>
          </w:p>
        </w:tc>
        <w:tc>
          <w:tcPr>
            <w:tcW w:w="8419" w:type="dxa"/>
            <w:gridSpan w:val="3"/>
            <w:shd w:val="clear" w:color="auto" w:fill="auto"/>
          </w:tcPr>
          <w:p w:rsidR="006C7117" w:rsidRPr="006C7117" w:rsidRDefault="006C7117" w:rsidP="006C7117">
            <w:pPr>
              <w:outlineLvl w:val="2"/>
              <w:rPr>
                <w:rFonts w:eastAsia="Times New Roman" w:cs="Times New Roman"/>
                <w:bCs/>
                <w:sz w:val="20"/>
                <w:szCs w:val="20"/>
                <w:lang w:val="en-US" w:eastAsia="uk-UA"/>
              </w:rPr>
            </w:pPr>
            <w:r w:rsidRPr="006C7117">
              <w:rPr>
                <w:rFonts w:eastAsia="Times New Roman" w:cs="Times New Roman"/>
                <w:bCs/>
                <w:sz w:val="20"/>
                <w:szCs w:val="20"/>
                <w:lang w:val="en-US" w:eastAsia="uk-UA"/>
              </w:rPr>
              <w:t>Наглядова рада приймала рішення про затвердження незалежного аудитора для отримання думки аудитора щодо надання впевненості щодо звіту про управління (звіту керівництва) відповідно до вимог ст. 40-1 Закону України "Про цінні папери та фондовий ринок".</w:t>
            </w:r>
          </w:p>
        </w:tc>
      </w:tr>
    </w:tbl>
    <w:p w:rsidR="006C7117" w:rsidRPr="006C7117" w:rsidRDefault="006C7117" w:rsidP="006C7117">
      <w:pPr>
        <w:outlineLvl w:val="2"/>
        <w:rPr>
          <w:rFonts w:eastAsia="Times New Roman" w:cs="Times New Roman"/>
          <w:bCs/>
          <w:sz w:val="20"/>
          <w:szCs w:val="20"/>
          <w:lang w:val="uk-UA" w:eastAsia="uk-UA"/>
        </w:rPr>
      </w:pPr>
    </w:p>
    <w:p w:rsidR="006C7117" w:rsidRPr="006C7117" w:rsidRDefault="006C7117" w:rsidP="006C7117">
      <w:pPr>
        <w:outlineLvl w:val="2"/>
        <w:rPr>
          <w:rFonts w:eastAsia="Times New Roman" w:cs="Times New Roman"/>
          <w:bCs/>
          <w:sz w:val="20"/>
          <w:szCs w:val="20"/>
          <w:lang w:val="uk-UA" w:eastAsia="uk-UA"/>
        </w:rPr>
      </w:pPr>
      <w:r w:rsidRPr="006C7117">
        <w:rPr>
          <w:rFonts w:eastAsia="Times New Roman" w:cs="Times New Roman"/>
          <w:b/>
          <w:bCs/>
          <w:color w:val="000000"/>
          <w:sz w:val="20"/>
          <w:szCs w:val="20"/>
          <w:lang w:val="uk-UA" w:eastAsia="uk-UA"/>
        </w:rPr>
        <w:t>З ініціативи   якого   органу   ревізійна  комісія (ревізор) проводила перевірку останнього разу?</w:t>
      </w:r>
    </w:p>
    <w:p w:rsidR="006C7117" w:rsidRPr="006C7117" w:rsidRDefault="006C7117" w:rsidP="006C7117">
      <w:pPr>
        <w:outlineLvl w:val="2"/>
        <w:rPr>
          <w:rFonts w:eastAsia="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6C7117" w:rsidRPr="006C7117" w:rsidTr="004F2168">
        <w:trPr>
          <w:trHeight w:val="284"/>
        </w:trPr>
        <w:tc>
          <w:tcPr>
            <w:tcW w:w="6813" w:type="dxa"/>
            <w:gridSpan w:val="2"/>
            <w:shd w:val="clear" w:color="auto" w:fill="auto"/>
            <w:vAlign w:val="center"/>
          </w:tcPr>
          <w:p w:rsidR="006C7117" w:rsidRPr="006C7117" w:rsidRDefault="006C7117" w:rsidP="006C7117">
            <w:pPr>
              <w:outlineLvl w:val="2"/>
              <w:rPr>
                <w:rFonts w:eastAsia="Times New Roman" w:cs="Times New Roman"/>
                <w:b/>
                <w:bCs/>
                <w:color w:val="000000"/>
                <w:sz w:val="20"/>
                <w:szCs w:val="20"/>
                <w:lang w:val="uk-UA" w:eastAsia="uk-UA"/>
              </w:rPr>
            </w:pPr>
          </w:p>
        </w:tc>
        <w:tc>
          <w:tcPr>
            <w:tcW w:w="1652"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t>Так</w:t>
            </w:r>
          </w:p>
        </w:tc>
        <w:tc>
          <w:tcPr>
            <w:tcW w:w="1672"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t>Ні</w:t>
            </w:r>
          </w:p>
        </w:tc>
      </w:tr>
      <w:tr w:rsidR="006C7117" w:rsidRPr="006C7117" w:rsidTr="004F2168">
        <w:trPr>
          <w:trHeight w:val="284"/>
        </w:trPr>
        <w:tc>
          <w:tcPr>
            <w:tcW w:w="6813" w:type="dxa"/>
            <w:gridSpan w:val="2"/>
            <w:shd w:val="clear" w:color="auto" w:fill="auto"/>
            <w:vAlign w:val="center"/>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t xml:space="preserve">З власної ініціативи                                   </w:t>
            </w:r>
          </w:p>
        </w:tc>
        <w:tc>
          <w:tcPr>
            <w:tcW w:w="1652"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eastAsia="uk-UA"/>
              </w:rPr>
              <w:t xml:space="preserve"> </w:t>
            </w:r>
          </w:p>
        </w:tc>
        <w:tc>
          <w:tcPr>
            <w:tcW w:w="1672"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eastAsia="uk-UA"/>
              </w:rPr>
              <w:t>X</w:t>
            </w:r>
          </w:p>
        </w:tc>
      </w:tr>
      <w:tr w:rsidR="006C7117" w:rsidRPr="006C7117" w:rsidTr="004F2168">
        <w:trPr>
          <w:trHeight w:val="284"/>
        </w:trPr>
        <w:tc>
          <w:tcPr>
            <w:tcW w:w="6813" w:type="dxa"/>
            <w:gridSpan w:val="2"/>
            <w:shd w:val="clear" w:color="auto" w:fill="auto"/>
            <w:vAlign w:val="center"/>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t xml:space="preserve">За дорученням загальних зборів                         </w:t>
            </w:r>
          </w:p>
        </w:tc>
        <w:tc>
          <w:tcPr>
            <w:tcW w:w="1652"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eastAsia="uk-UA"/>
              </w:rPr>
              <w:t xml:space="preserve"> </w:t>
            </w:r>
          </w:p>
        </w:tc>
        <w:tc>
          <w:tcPr>
            <w:tcW w:w="1672"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eastAsia="uk-UA"/>
              </w:rPr>
              <w:t>X</w:t>
            </w:r>
          </w:p>
        </w:tc>
      </w:tr>
      <w:tr w:rsidR="006C7117" w:rsidRPr="006C7117" w:rsidTr="004F2168">
        <w:trPr>
          <w:trHeight w:val="284"/>
        </w:trPr>
        <w:tc>
          <w:tcPr>
            <w:tcW w:w="6813" w:type="dxa"/>
            <w:gridSpan w:val="2"/>
            <w:shd w:val="clear" w:color="auto" w:fill="auto"/>
            <w:vAlign w:val="center"/>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lastRenderedPageBreak/>
              <w:t xml:space="preserve">За дорученням наглядової ради                          </w:t>
            </w:r>
          </w:p>
        </w:tc>
        <w:tc>
          <w:tcPr>
            <w:tcW w:w="1652"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eastAsia="uk-UA"/>
              </w:rPr>
              <w:t xml:space="preserve"> </w:t>
            </w:r>
          </w:p>
        </w:tc>
        <w:tc>
          <w:tcPr>
            <w:tcW w:w="1672"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eastAsia="uk-UA"/>
              </w:rPr>
              <w:t>X</w:t>
            </w:r>
          </w:p>
        </w:tc>
      </w:tr>
      <w:tr w:rsidR="006C7117" w:rsidRPr="006C7117" w:rsidTr="004F2168">
        <w:trPr>
          <w:trHeight w:val="284"/>
        </w:trPr>
        <w:tc>
          <w:tcPr>
            <w:tcW w:w="6813" w:type="dxa"/>
            <w:gridSpan w:val="2"/>
            <w:shd w:val="clear" w:color="auto" w:fill="auto"/>
            <w:vAlign w:val="center"/>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t xml:space="preserve">За зверненням виконавчого органу                       </w:t>
            </w:r>
          </w:p>
        </w:tc>
        <w:tc>
          <w:tcPr>
            <w:tcW w:w="1652"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eastAsia="uk-UA"/>
              </w:rPr>
              <w:t xml:space="preserve"> </w:t>
            </w:r>
          </w:p>
        </w:tc>
        <w:tc>
          <w:tcPr>
            <w:tcW w:w="1672"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eastAsia="uk-UA"/>
              </w:rPr>
              <w:t>X</w:t>
            </w:r>
          </w:p>
        </w:tc>
      </w:tr>
      <w:tr w:rsidR="006C7117" w:rsidRPr="006C7117" w:rsidTr="004F2168">
        <w:trPr>
          <w:trHeight w:val="284"/>
        </w:trPr>
        <w:tc>
          <w:tcPr>
            <w:tcW w:w="6813" w:type="dxa"/>
            <w:gridSpan w:val="2"/>
            <w:shd w:val="clear" w:color="auto" w:fill="auto"/>
            <w:vAlign w:val="center"/>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t xml:space="preserve">На вимогу акціонерів, які в сукупності володіють понад 10 відсотків голосів                                   </w:t>
            </w:r>
          </w:p>
        </w:tc>
        <w:tc>
          <w:tcPr>
            <w:tcW w:w="1652"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eastAsia="uk-UA"/>
              </w:rPr>
              <w:t xml:space="preserve"> </w:t>
            </w:r>
          </w:p>
        </w:tc>
        <w:tc>
          <w:tcPr>
            <w:tcW w:w="1672" w:type="dxa"/>
            <w:shd w:val="clear" w:color="auto" w:fill="auto"/>
            <w:vAlign w:val="center"/>
          </w:tcPr>
          <w:p w:rsidR="006C7117" w:rsidRPr="006C7117" w:rsidRDefault="006C7117" w:rsidP="006C7117">
            <w:pPr>
              <w:jc w:val="cente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eastAsia="uk-UA"/>
              </w:rPr>
              <w:t>X</w:t>
            </w:r>
          </w:p>
        </w:tc>
      </w:tr>
      <w:tr w:rsidR="006C7117" w:rsidRPr="006C7117" w:rsidTr="004F2168">
        <w:trPr>
          <w:trHeight w:val="284"/>
        </w:trPr>
        <w:tc>
          <w:tcPr>
            <w:tcW w:w="1662" w:type="dxa"/>
            <w:shd w:val="clear" w:color="auto" w:fill="auto"/>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val="uk-UA" w:eastAsia="uk-UA"/>
              </w:rPr>
              <w:t xml:space="preserve">Інше (запишіть)                                        </w:t>
            </w:r>
          </w:p>
        </w:tc>
        <w:tc>
          <w:tcPr>
            <w:tcW w:w="8475" w:type="dxa"/>
            <w:gridSpan w:val="3"/>
            <w:shd w:val="clear" w:color="auto" w:fill="auto"/>
          </w:tcPr>
          <w:p w:rsidR="006C7117" w:rsidRPr="006C7117" w:rsidRDefault="006C7117" w:rsidP="006C7117">
            <w:pPr>
              <w:outlineLvl w:val="2"/>
              <w:rPr>
                <w:rFonts w:eastAsia="Times New Roman" w:cs="Times New Roman"/>
                <w:bCs/>
                <w:color w:val="000000"/>
                <w:sz w:val="20"/>
                <w:szCs w:val="20"/>
                <w:lang w:val="uk-UA" w:eastAsia="uk-UA"/>
              </w:rPr>
            </w:pPr>
            <w:r w:rsidRPr="006C7117">
              <w:rPr>
                <w:rFonts w:eastAsia="Times New Roman" w:cs="Times New Roman"/>
                <w:bCs/>
                <w:color w:val="000000"/>
                <w:sz w:val="20"/>
                <w:szCs w:val="20"/>
                <w:lang w:eastAsia="uk-UA"/>
              </w:rPr>
              <w:t>д/н</w:t>
            </w:r>
          </w:p>
        </w:tc>
      </w:tr>
    </w:tbl>
    <w:p w:rsidR="006C7117" w:rsidRPr="006C7117" w:rsidRDefault="006C7117" w:rsidP="006C7117">
      <w:pPr>
        <w:rPr>
          <w:rFonts w:eastAsia="Times New Roman" w:cs="Times New Roman"/>
          <w:b/>
          <w:bCs/>
          <w:color w:val="000000"/>
          <w:sz w:val="20"/>
          <w:szCs w:val="20"/>
          <w:lang w:val="uk-UA" w:eastAsia="uk-UA"/>
        </w:rPr>
      </w:pP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jc w:val="center"/>
        <w:rPr>
          <w:rFonts w:eastAsia="Times New Roman" w:cs="Times New Roman"/>
          <w:vanish/>
          <w:color w:val="000000"/>
          <w:szCs w:val="24"/>
          <w:lang w:eastAsia="ru-RU"/>
        </w:rPr>
      </w:pPr>
      <w:r w:rsidRPr="006C7117">
        <w:rPr>
          <w:rFonts w:eastAsia="Times New Roman" w:cs="Times New Roman"/>
          <w:b/>
          <w:color w:val="000000"/>
          <w:sz w:val="28"/>
          <w:szCs w:val="28"/>
          <w:lang w:val="uk-UA"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6C7117" w:rsidRPr="006C7117" w:rsidTr="004F2168">
        <w:tc>
          <w:tcPr>
            <w:tcW w:w="540"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ind w:left="180" w:hanging="180"/>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Розмір частки акціонера (власника) (у відсотках до статутного капіталу)</w:t>
            </w:r>
          </w:p>
        </w:tc>
      </w:tr>
      <w:tr w:rsidR="006C7117" w:rsidRPr="006C7117" w:rsidTr="004F2168">
        <w:tc>
          <w:tcPr>
            <w:tcW w:w="540"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ind w:left="180" w:hanging="180"/>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4</w:t>
            </w:r>
          </w:p>
        </w:tc>
      </w:tr>
      <w:tr w:rsidR="006C7117" w:rsidRPr="006C7117" w:rsidTr="004F2168">
        <w:tc>
          <w:tcPr>
            <w:tcW w:w="540"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ind w:left="180" w:hanging="180"/>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Державна акціонерна холдингова компанія "Артем"</w:t>
            </w:r>
          </w:p>
        </w:tc>
        <w:tc>
          <w:tcPr>
            <w:tcW w:w="3119" w:type="dxa"/>
            <w:tcBorders>
              <w:top w:val="single" w:sz="6" w:space="0" w:color="000000"/>
              <w:left w:val="single" w:sz="6" w:space="0" w:color="000000"/>
              <w:bottom w:val="single" w:sz="6" w:space="0" w:color="000000"/>
              <w:right w:val="single" w:sz="6" w:space="0" w:color="000000"/>
            </w:tcBorders>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14307699</w:t>
            </w:r>
          </w:p>
        </w:tc>
        <w:tc>
          <w:tcPr>
            <w:tcW w:w="1984"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51</w:t>
            </w:r>
          </w:p>
        </w:tc>
      </w:tr>
    </w:tbl>
    <w:p w:rsidR="006C7117" w:rsidRPr="006C7117" w:rsidRDefault="006C7117" w:rsidP="006C7117">
      <w:pPr>
        <w:rPr>
          <w:rFonts w:eastAsia="Times New Roman" w:cs="Times New Roman"/>
          <w:szCs w:val="24"/>
          <w:lang w:val="uk-UA" w:eastAsia="uk-UA"/>
        </w:rPr>
      </w:pP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jc w:val="center"/>
        <w:rPr>
          <w:rFonts w:eastAsia="Times New Roman" w:cs="Times New Roman"/>
          <w:b/>
          <w:color w:val="000000"/>
          <w:sz w:val="28"/>
          <w:szCs w:val="28"/>
          <w:lang w:val="uk-UA" w:eastAsia="ru-RU"/>
        </w:rPr>
      </w:pPr>
      <w:r w:rsidRPr="006C7117">
        <w:rPr>
          <w:rFonts w:eastAsia="Times New Roman" w:cs="Times New Roman"/>
          <w:b/>
          <w:color w:val="000000"/>
          <w:sz w:val="28"/>
          <w:szCs w:val="28"/>
          <w:lang w:val="uk-UA"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6C7117" w:rsidRPr="006C7117" w:rsidTr="004F2168">
        <w:tc>
          <w:tcPr>
            <w:tcW w:w="2268"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ind w:left="180" w:hanging="180"/>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spacing w:before="100" w:beforeAutospacing="1" w:after="100" w:afterAutospacing="1"/>
              <w:jc w:val="center"/>
              <w:rPr>
                <w:rFonts w:eastAsia="Times New Roman" w:cs="Times New Roman"/>
                <w:b/>
                <w:color w:val="000000"/>
                <w:sz w:val="20"/>
                <w:szCs w:val="20"/>
                <w:lang w:val="uk-UA" w:eastAsia="ru-RU"/>
              </w:rPr>
            </w:pPr>
            <w:r w:rsidRPr="006C7117">
              <w:rPr>
                <w:rFonts w:eastAsia="Times New Roman" w:cs="Times New Roman"/>
                <w:b/>
                <w:color w:val="000000"/>
                <w:sz w:val="20"/>
                <w:szCs w:val="20"/>
                <w:lang w:val="uk-UA"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spacing w:before="100" w:beforeAutospacing="1" w:after="100" w:afterAutospacing="1"/>
              <w:jc w:val="center"/>
              <w:rPr>
                <w:rFonts w:eastAsia="Times New Roman" w:cs="Times New Roman"/>
                <w:b/>
                <w:color w:val="000000"/>
                <w:sz w:val="20"/>
                <w:szCs w:val="20"/>
                <w:lang w:val="uk-UA" w:eastAsia="ru-RU"/>
              </w:rPr>
            </w:pPr>
            <w:r w:rsidRPr="006C7117">
              <w:rPr>
                <w:rFonts w:eastAsia="Times New Roman" w:cs="Times New Roman"/>
                <w:b/>
                <w:color w:val="000000"/>
                <w:sz w:val="20"/>
                <w:szCs w:val="20"/>
                <w:lang w:val="uk-UA"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spacing w:before="100" w:beforeAutospacing="1" w:after="100" w:afterAutospacing="1"/>
              <w:jc w:val="center"/>
              <w:rPr>
                <w:rFonts w:eastAsia="Times New Roman" w:cs="Times New Roman"/>
                <w:b/>
                <w:color w:val="000000"/>
                <w:sz w:val="20"/>
                <w:szCs w:val="20"/>
                <w:lang w:val="uk-UA" w:eastAsia="ru-RU"/>
              </w:rPr>
            </w:pPr>
            <w:r w:rsidRPr="006C7117">
              <w:rPr>
                <w:rFonts w:eastAsia="Times New Roman" w:cs="Times New Roman"/>
                <w:b/>
                <w:color w:val="000000"/>
                <w:sz w:val="20"/>
                <w:szCs w:val="20"/>
                <w:lang w:val="uk-UA" w:eastAsia="ru-RU"/>
              </w:rPr>
              <w:t>Дата виникнення обмеження</w:t>
            </w:r>
          </w:p>
        </w:tc>
      </w:tr>
      <w:tr w:rsidR="006C7117" w:rsidRPr="006C7117" w:rsidTr="004F2168">
        <w:tc>
          <w:tcPr>
            <w:tcW w:w="2268"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ind w:left="180" w:hanging="180"/>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4</w:t>
            </w:r>
          </w:p>
        </w:tc>
      </w:tr>
      <w:tr w:rsidR="006C7117" w:rsidRPr="006C7117" w:rsidTr="004F2168">
        <w:tc>
          <w:tcPr>
            <w:tcW w:w="2268"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ind w:left="180" w:hanging="180"/>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1628000</w:t>
            </w:r>
          </w:p>
        </w:tc>
        <w:tc>
          <w:tcPr>
            <w:tcW w:w="1985"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520003</w:t>
            </w:r>
          </w:p>
        </w:tc>
        <w:tc>
          <w:tcPr>
            <w:tcW w:w="4394" w:type="dxa"/>
            <w:tcBorders>
              <w:top w:val="single" w:sz="6" w:space="0" w:color="000000"/>
              <w:left w:val="single" w:sz="6" w:space="0" w:color="000000"/>
              <w:bottom w:val="single" w:sz="6" w:space="0" w:color="000000"/>
              <w:right w:val="single" w:sz="6" w:space="0" w:color="000000"/>
            </w:tcBorders>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Згідно реєстру акціонерів кількість неголосуючих акцій - 520003 шт.</w:t>
            </w:r>
          </w:p>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Будь-якi інші обмеження прав участi та голосування акцiонерiв (учасникiв) на загальних зборах емiтента вiдсутнi.</w:t>
            </w:r>
          </w:p>
          <w:p w:rsidR="006C7117" w:rsidRPr="006C7117" w:rsidRDefault="006C7117" w:rsidP="006C7117">
            <w:pPr>
              <w:jc w:val="center"/>
              <w:rPr>
                <w:rFonts w:eastAsia="Times New Roman" w:cs="Times New Roman"/>
                <w:bCs/>
                <w:sz w:val="20"/>
                <w:szCs w:val="20"/>
                <w:lang w:val="en-US" w:eastAsia="uk-UA"/>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11.10.2013</w:t>
            </w:r>
          </w:p>
        </w:tc>
      </w:tr>
    </w:tbl>
    <w:p w:rsidR="006C7117" w:rsidRPr="006C7117" w:rsidRDefault="006C7117" w:rsidP="006C7117">
      <w:pPr>
        <w:rPr>
          <w:rFonts w:eastAsia="Times New Roman" w:cs="Times New Roman"/>
          <w:szCs w:val="24"/>
          <w:lang w:val="uk-UA" w:eastAsia="uk-UA"/>
        </w:rPr>
      </w:pP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jc w:val="center"/>
        <w:rPr>
          <w:rFonts w:eastAsia="Times New Roman" w:cs="Times New Roman"/>
          <w:b/>
          <w:color w:val="000000"/>
          <w:sz w:val="28"/>
          <w:szCs w:val="28"/>
          <w:lang w:val="uk-UA" w:eastAsia="uk-UA"/>
        </w:rPr>
      </w:pPr>
      <w:r w:rsidRPr="006C7117">
        <w:rPr>
          <w:rFonts w:eastAsia="Times New Roman" w:cs="Times New Roman"/>
          <w:b/>
          <w:color w:val="000000"/>
          <w:sz w:val="28"/>
          <w:szCs w:val="28"/>
          <w:lang w:val="uk-UA" w:eastAsia="uk-UA"/>
        </w:rPr>
        <w:lastRenderedPageBreak/>
        <w:t>8) порядок призначення та звільнення посадових осіб емітента. Інформація про будь-які винагороди або компенсації, які мають бути виплачені посадовим особам емітента в разі їх звільнення</w:t>
      </w:r>
    </w:p>
    <w:p w:rsidR="006C7117" w:rsidRPr="006C7117" w:rsidRDefault="006C7117" w:rsidP="006C7117">
      <w:pPr>
        <w:jc w:val="center"/>
        <w:rPr>
          <w:rFonts w:eastAsia="Times New Roman" w:cs="Times New Roman"/>
          <w:b/>
          <w:sz w:val="28"/>
          <w:szCs w:val="28"/>
          <w:lang w:val="uk-UA" w:eastAsia="uk-UA"/>
        </w:rPr>
      </w:pPr>
      <w:r w:rsidRPr="006C7117">
        <w:rPr>
          <w:rFonts w:eastAsia="Times New Roman" w:cs="Times New Roman"/>
          <w:b/>
          <w:color w:val="000000"/>
          <w:sz w:val="28"/>
          <w:szCs w:val="28"/>
          <w:lang w:val="uk-UA" w:eastAsia="uk-UA"/>
        </w:rPr>
        <w:t xml:space="preserve"> </w:t>
      </w:r>
    </w:p>
    <w:p w:rsidR="006C7117" w:rsidRPr="006C7117" w:rsidRDefault="006C7117" w:rsidP="006C7117">
      <w:pPr>
        <w:rPr>
          <w:rFonts w:eastAsia="Times New Roman" w:cs="Times New Roman"/>
          <w:sz w:val="20"/>
          <w:szCs w:val="20"/>
          <w:lang w:val="uk-UA" w:eastAsia="uk-UA"/>
        </w:rPr>
      </w:pP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Порядок призначення та звільнення голови та членів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Члени наглядової ради обираються акціонерами під час проведення загальних зборів. Обрання членів наглядової ради здійснюється виключно шляхом кумулятивного голосування.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Право висувати кандидатів для обрання до складу наглядової ради мають лише акціонери (група акціонерів). Акціонер має право висувати власну кандидатуру. Кількість запропонованих кандидатів до складу наглядової ради не може перевищувати її кількісного складу. Пропозиція про висування кандидата для обрання членом наглядової ради подається безпосередньо до товариства або надсилається рекомендованим листом на адресу товариства на ім'я голови наглядової ради не пізніше як за 7 днів до дати проведення загальних зборів.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Рішення про включення або відмову щодо включення кандидата до списку кандидатур для голосування приймається наглядовою радою не пізніше ніж за 4 дні до дати проведення загальних зборів.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ab/>
        <w:t>Якщо кількість членів наглядової ради, повноваження яких дійсні, становить менше половини її кількісного складу, або кількість незалежних директорів у складі наглядової ради не відповідає вимогам товариство протягом трьох місяців має скликати позачергові загальні збори для обрання всього складу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ab/>
        <w:t xml:space="preserve">Члени наглядової ради обираються строком на 3 роки.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ab/>
        <w:t>Повноваження члена наглядової ради дійсні з моменту його обрання загальними зборами. Повноваження члена наглядової ради можуть бути припинені достроково лише за умови одночасного припинення повноважень усього складу наглядової ради та обрання нових членів. У такому разі рішення про припинення повноважень членів наглядової ради приймається загальними зборами простою більшістю голосів акціонерів, які зареєструвалися для участі у зборах та є власниками голосуючих з відповідного питання акцій. Положення цього пункту не застосовується до права акціонера (акціонерів), представник якого (яких) обраний до складу наглядової ради, замінити такого представника - члена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ab/>
        <w:t>У разі заміни члена наглядової ради - представника акціонера (групи акціонерів)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(групи акціонерів), представником якого є відповідний член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Член наглядової ради, обраний як представник акціонера (групи акціонерів) може бути замінений таким акціонером (групою акціонерів) у будь-який час, що не є достроковим припиненням повноважень цього члена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Повідомлення про заміну члена наглядової ради - представника акціонера (групи акціонерів) направляється акціонером (групою акціонерів) рекомендованим листом за місцезнаходженням товариства або шляхом безпосереднього вручення голові правління.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Після обрання з членами наглядової ради укладається цивільно-правовий або трудовий договір (контракт), у якому передбачаються порядок роботи, права, обов'язки, відповідальність сторін, умови та порядок виплати винагороди, підстави дострокового припинення та наслідки розірвання договору або контракту тощо.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Загальні збори можуть прийняти рішення про дострокове припинення повноважень членів наглядової ради та одночасне обрання нових членів. Рішення загальних зборів про дострокове припинення повноважень може прийматися тільки стосовно всіх членів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Без рішення загальних зборів повноваження члена наглядової ради припиняються: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1) за його бажанням за умови письмового повідомлення про це товариства за два тижні;</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2) в разі неможливості виконання обов'язків члена наглядової ради за станом здоров'я;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3) в разі набрання законної сили вироком чи рішенням суду, яким його засуджено до покарання, що виключає можливість виконання обов'язків члена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4) в разі смерті, визнання його недієздатним, обмежено дієздатним, безвісно відсутнім, померлим;</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5) у разі отримання товариством письмового повідомлення про заміну члена наглядової ради, який є представником акціонера (групи акціонерів);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6) у разі відчуження акцій товариства акціонером, що є членом наглядової ради, або акціонером (хоча б одним із групи акціонерів), представник якого (яких) є членом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У разі якщо незалежний директор протягом строку своїх повноважень перестає відповідати вимогам, встановленим законом, він повинен скласти свої повноваження достроково шляхом подання відповідного письмового повідомлення товариству.</w:t>
      </w:r>
    </w:p>
    <w:p w:rsidR="006C7117" w:rsidRPr="006C7117" w:rsidRDefault="006C7117" w:rsidP="006C7117">
      <w:pPr>
        <w:rPr>
          <w:rFonts w:eastAsia="Times New Roman" w:cs="Times New Roman"/>
          <w:sz w:val="20"/>
          <w:szCs w:val="20"/>
          <w:lang w:val="en-US" w:eastAsia="uk-UA"/>
        </w:rPr>
      </w:pP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Порядок призначення та звільнення голови та членів правління.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Правління обирається наглядовою радою строком на 5 років. У разі, якщо після закінчення строку, на який обрано правління, наглядовою радою з будь-яких причин не прийнято рішення про обрання або переобрання правління, повноваження членів правління продовжуються до моменту прийняття наглядовою радою рішення про обрання або переобрання правління.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Впродовж 10 днів з дати обрання, з кожним членом правління укладається контракт, у якому передбачаються порядок роботи, права, обов'язки, відповідальність сторін, умови та порядок виплати винагороди, підстави дострокового припинення та наслідки розірвання контракту тощо. Від імені товариства ці контракти підписує голова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У разі неможливості виконання головою правління своїх повноважень за рішенням правління його повноваження здійснює один із членів правління.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lastRenderedPageBreak/>
        <w:t>Повноваження голови правління припиняються за рішенням наглядової ради з одночасним прийняттям рішення про призначення голови правління або особи, яка тимчасово здійснюватиме його повноваження. Особа, яка тимчасово здійснює повноваження голови правління має всі права та обов'язки голови правління.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Повноваження члена правління припиняються за рішенням наглядової ради. Підстави припинення повноважень голови та членів правління встановлюються законом, статутом, а також контрактом, укладеним з ними.</w:t>
      </w:r>
    </w:p>
    <w:p w:rsidR="006C7117" w:rsidRPr="006C7117" w:rsidRDefault="006C7117" w:rsidP="006C7117">
      <w:pPr>
        <w:rPr>
          <w:rFonts w:eastAsia="Times New Roman" w:cs="Times New Roman"/>
          <w:sz w:val="20"/>
          <w:szCs w:val="20"/>
          <w:lang w:eastAsia="uk-UA"/>
        </w:rPr>
      </w:pPr>
      <w:r w:rsidRPr="006C7117">
        <w:rPr>
          <w:rFonts w:eastAsia="Times New Roman" w:cs="Times New Roman"/>
          <w:sz w:val="20"/>
          <w:szCs w:val="20"/>
          <w:lang w:val="en-US" w:eastAsia="uk-UA"/>
        </w:rPr>
        <w:t>Голова та члени правління можуть переобиратися на посаду необмежену кількість разів.</w:t>
      </w: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before="100" w:beforeAutospacing="1" w:after="100" w:afterAutospacing="1"/>
        <w:jc w:val="center"/>
        <w:rPr>
          <w:rFonts w:eastAsia="Times New Roman" w:cs="Times New Roman"/>
          <w:b/>
          <w:sz w:val="28"/>
          <w:szCs w:val="28"/>
          <w:lang w:eastAsia="ru-RU"/>
        </w:rPr>
      </w:pPr>
      <w:r w:rsidRPr="006C7117">
        <w:rPr>
          <w:rFonts w:eastAsia="Times New Roman" w:cs="Times New Roman"/>
          <w:b/>
          <w:color w:val="000000"/>
          <w:sz w:val="28"/>
          <w:szCs w:val="28"/>
          <w:lang w:val="uk-UA" w:eastAsia="ru-RU"/>
        </w:rPr>
        <w:lastRenderedPageBreak/>
        <w:t>9) повноваження посадових осіб емітента</w:t>
      </w:r>
    </w:p>
    <w:p w:rsidR="006C7117" w:rsidRPr="006C7117" w:rsidRDefault="006C7117" w:rsidP="006C7117">
      <w:pPr>
        <w:rPr>
          <w:rFonts w:eastAsia="Times New Roman" w:cs="Times New Roman"/>
          <w:sz w:val="20"/>
          <w:szCs w:val="20"/>
          <w:lang w:val="uk-UA" w:eastAsia="uk-UA"/>
        </w:rPr>
      </w:pP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Повноваження голови та членів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До виключної компетенції наглядової ради належать:</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1)</w:t>
      </w:r>
      <w:r w:rsidRPr="006C7117">
        <w:rPr>
          <w:rFonts w:eastAsia="Times New Roman" w:cs="Times New Roman"/>
          <w:sz w:val="20"/>
          <w:szCs w:val="20"/>
          <w:lang w:val="en-US" w:eastAsia="uk-UA"/>
        </w:rPr>
        <w:tab/>
        <w:t>затвердження внутрішніх положень, якими регулюється діяльність товариства, крім тих, що віднесені до виключної компетенції загальних зборів, та тих, що рішенням наглядової ради передані для затвердження правлінню;</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2)</w:t>
      </w:r>
      <w:r w:rsidRPr="006C7117">
        <w:rPr>
          <w:rFonts w:eastAsia="Times New Roman" w:cs="Times New Roman"/>
          <w:sz w:val="20"/>
          <w:szCs w:val="20"/>
          <w:lang w:val="en-US" w:eastAsia="uk-UA"/>
        </w:rPr>
        <w:tab/>
        <w:t xml:space="preserve"> прийняття рішення про проведення річних або позачергових загальних зборів, призначення голови та секретаря загальних зборів;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3)</w:t>
      </w:r>
      <w:r w:rsidRPr="006C7117">
        <w:rPr>
          <w:rFonts w:eastAsia="Times New Roman" w:cs="Times New Roman"/>
          <w:sz w:val="20"/>
          <w:szCs w:val="20"/>
          <w:lang w:val="en-US" w:eastAsia="uk-UA"/>
        </w:rPr>
        <w:tab/>
        <w:t xml:space="preserve"> затвердження повідомлення про проведення загальних зборів, затвердження проекту порядку денного та порядку денного загальних зборів (крім скликання акціонерами позачергових загальних зборів);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4)</w:t>
      </w:r>
      <w:r w:rsidRPr="006C7117">
        <w:rPr>
          <w:rFonts w:eastAsia="Times New Roman" w:cs="Times New Roman"/>
          <w:sz w:val="20"/>
          <w:szCs w:val="20"/>
          <w:lang w:val="en-US" w:eastAsia="uk-UA"/>
        </w:rPr>
        <w:tab/>
        <w:t xml:space="preserve"> прийняття рішення про включення або про відмову у включенні пропозицій акціонерів до проекту порядку денного загальних зборів, надсилання акціонерам повідомлень про відмову у включенні пропозицій до порядку денного загальних зборів;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5)</w:t>
      </w:r>
      <w:r w:rsidRPr="006C7117">
        <w:rPr>
          <w:rFonts w:eastAsia="Times New Roman" w:cs="Times New Roman"/>
          <w:sz w:val="20"/>
          <w:szCs w:val="20"/>
          <w:lang w:val="en-US" w:eastAsia="uk-UA"/>
        </w:rPr>
        <w:tab/>
        <w:t xml:space="preserve"> обрання реєстраційної комісії, за винятком випадку, коли загальні збори скликаються на вимогу акціонерів (акціонера), які на день подання вимоги сукупно є власниками 10 і більше відсотків голосуючих акцій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6)</w:t>
      </w:r>
      <w:r w:rsidRPr="006C7117">
        <w:rPr>
          <w:rFonts w:eastAsia="Times New Roman" w:cs="Times New Roman"/>
          <w:sz w:val="20"/>
          <w:szCs w:val="20"/>
          <w:lang w:val="en-US" w:eastAsia="uk-UA"/>
        </w:rPr>
        <w:tab/>
        <w:t>формування тимчасової лічильної комісії загальних зборів;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7)</w:t>
      </w:r>
      <w:r w:rsidRPr="006C7117">
        <w:rPr>
          <w:rFonts w:eastAsia="Times New Roman" w:cs="Times New Roman"/>
          <w:sz w:val="20"/>
          <w:szCs w:val="20"/>
          <w:lang w:val="en-US" w:eastAsia="uk-UA"/>
        </w:rPr>
        <w:tab/>
        <w:t xml:space="preserve"> затвердження форми і тексту бюлетеня для голосування;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8)</w:t>
      </w:r>
      <w:r w:rsidRPr="006C7117">
        <w:rPr>
          <w:rFonts w:eastAsia="Times New Roman" w:cs="Times New Roman"/>
          <w:sz w:val="20"/>
          <w:szCs w:val="20"/>
          <w:lang w:val="en-US" w:eastAsia="uk-UA"/>
        </w:rPr>
        <w:tab/>
        <w:t xml:space="preserve"> визначення дати складення переліку акціонерів, які мають бути повідомлені про проведення загальних зборів та які мають право на участь у загальних зборах;</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9)</w:t>
      </w:r>
      <w:r w:rsidRPr="006C7117">
        <w:rPr>
          <w:rFonts w:eastAsia="Times New Roman" w:cs="Times New Roman"/>
          <w:sz w:val="20"/>
          <w:szCs w:val="20"/>
          <w:lang w:val="en-US" w:eastAsia="uk-UA"/>
        </w:rPr>
        <w:tab/>
        <w:t>визначення способу повідомлення акціонерів про скликання загальних зборів;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10)</w:t>
      </w:r>
      <w:r w:rsidRPr="006C7117">
        <w:rPr>
          <w:rFonts w:eastAsia="Times New Roman" w:cs="Times New Roman"/>
          <w:sz w:val="20"/>
          <w:szCs w:val="20"/>
          <w:lang w:val="en-US" w:eastAsia="uk-UA"/>
        </w:rPr>
        <w:tab/>
        <w:t>порядок здійснення повідомлення про заміну члена наглядової ради - представника акціонера (групи акціонерів);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11)</w:t>
      </w:r>
      <w:r w:rsidRPr="006C7117">
        <w:rPr>
          <w:rFonts w:eastAsia="Times New Roman" w:cs="Times New Roman"/>
          <w:sz w:val="20"/>
          <w:szCs w:val="20"/>
          <w:lang w:val="en-US" w:eastAsia="uk-UA"/>
        </w:rPr>
        <w:tab/>
        <w:t>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п. 9.2 статуту;</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12)</w:t>
      </w:r>
      <w:r w:rsidRPr="006C7117">
        <w:rPr>
          <w:rFonts w:eastAsia="Times New Roman" w:cs="Times New Roman"/>
          <w:sz w:val="20"/>
          <w:szCs w:val="20"/>
          <w:lang w:val="en-US" w:eastAsia="uk-UA"/>
        </w:rPr>
        <w:tab/>
        <w:t>обрання та припинення повноважень голови і членів правління;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13)</w:t>
      </w:r>
      <w:r w:rsidRPr="006C7117">
        <w:rPr>
          <w:rFonts w:eastAsia="Times New Roman" w:cs="Times New Roman"/>
          <w:sz w:val="20"/>
          <w:szCs w:val="20"/>
          <w:lang w:val="en-US" w:eastAsia="uk-UA"/>
        </w:rPr>
        <w:tab/>
        <w:t>затвердження умов контрактів, які укладатимуться з головою і членами правління, встановлення розміру їх винагороди;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14)</w:t>
      </w:r>
      <w:r w:rsidRPr="006C7117">
        <w:rPr>
          <w:rFonts w:eastAsia="Times New Roman" w:cs="Times New Roman"/>
          <w:sz w:val="20"/>
          <w:szCs w:val="20"/>
          <w:lang w:val="en-US" w:eastAsia="uk-UA"/>
        </w:rPr>
        <w:tab/>
        <w:t>розгляд звіту правління та затвердження заходів за результатами його розгляду;</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15)</w:t>
      </w:r>
      <w:r w:rsidRPr="006C7117">
        <w:rPr>
          <w:rFonts w:eastAsia="Times New Roman" w:cs="Times New Roman"/>
          <w:sz w:val="20"/>
          <w:szCs w:val="20"/>
          <w:lang w:val="en-US" w:eastAsia="uk-UA"/>
        </w:rPr>
        <w:tab/>
        <w:t>прийняття рішення про відсторонення голови або члена правління від здійснення повноважень та обрання особи, яка тимчасово здійснюватиме повноваження голови правління;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16)</w:t>
      </w:r>
      <w:r w:rsidRPr="006C7117">
        <w:rPr>
          <w:rFonts w:eastAsia="Times New Roman" w:cs="Times New Roman"/>
          <w:sz w:val="20"/>
          <w:szCs w:val="20"/>
          <w:lang w:val="en-US" w:eastAsia="uk-UA"/>
        </w:rPr>
        <w:tab/>
        <w:t>затвердження положення про винагороду членів правління, вимоги до якого встановлюються НКЦПФР;</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17)</w:t>
      </w:r>
      <w:r w:rsidRPr="006C7117">
        <w:rPr>
          <w:rFonts w:eastAsia="Times New Roman" w:cs="Times New Roman"/>
          <w:sz w:val="20"/>
          <w:szCs w:val="20"/>
          <w:lang w:val="en-US" w:eastAsia="uk-UA"/>
        </w:rPr>
        <w:tab/>
        <w:t>затвердження звіту про винагороду членів правління, вимоги до якого встановлюються НКЦПФР;</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18)</w:t>
      </w:r>
      <w:r w:rsidRPr="006C7117">
        <w:rPr>
          <w:rFonts w:eastAsia="Times New Roman" w:cs="Times New Roman"/>
          <w:sz w:val="20"/>
          <w:szCs w:val="20"/>
          <w:lang w:val="en-US" w:eastAsia="uk-UA"/>
        </w:rPr>
        <w:tab/>
        <w:t>прийняття рішення про продаж раніше викуплених товариством акцій;</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19)</w:t>
      </w:r>
      <w:r w:rsidRPr="006C7117">
        <w:rPr>
          <w:rFonts w:eastAsia="Times New Roman" w:cs="Times New Roman"/>
          <w:sz w:val="20"/>
          <w:szCs w:val="20"/>
          <w:lang w:val="en-US" w:eastAsia="uk-UA"/>
        </w:rPr>
        <w:tab/>
        <w:t>прийняття рішення про розміщення інших цінних паперів, крім акцій та інших цінних паперів, які можуть бути конвертовані в акції, на суму, що не перевищує 25 відсотків вартості активів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20)</w:t>
      </w:r>
      <w:r w:rsidRPr="006C7117">
        <w:rPr>
          <w:rFonts w:eastAsia="Times New Roman" w:cs="Times New Roman"/>
          <w:sz w:val="20"/>
          <w:szCs w:val="20"/>
          <w:lang w:val="en-US" w:eastAsia="uk-UA"/>
        </w:rPr>
        <w:tab/>
        <w:t>прийняття рішення про викуп розміщених товариством інших, крім акцій, цінних паперів;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21)</w:t>
      </w:r>
      <w:r w:rsidRPr="006C7117">
        <w:rPr>
          <w:rFonts w:eastAsia="Times New Roman" w:cs="Times New Roman"/>
          <w:sz w:val="20"/>
          <w:szCs w:val="20"/>
          <w:lang w:val="en-US" w:eastAsia="uk-UA"/>
        </w:rPr>
        <w:tab/>
        <w:t>затвердження порядку повідомлення акціонерів, які мають право вимагати обов'язкового викупу акцій, про право вимоги обов'язкового викупу акцій;</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22)</w:t>
      </w:r>
      <w:r w:rsidRPr="006C7117">
        <w:rPr>
          <w:rFonts w:eastAsia="Times New Roman" w:cs="Times New Roman"/>
          <w:sz w:val="20"/>
          <w:szCs w:val="20"/>
          <w:lang w:val="en-US" w:eastAsia="uk-UA"/>
        </w:rPr>
        <w:tab/>
        <w:t>затвердження ринкової вартості майна;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23)</w:t>
      </w:r>
      <w:r w:rsidRPr="006C7117">
        <w:rPr>
          <w:rFonts w:eastAsia="Times New Roman" w:cs="Times New Roman"/>
          <w:sz w:val="20"/>
          <w:szCs w:val="20"/>
          <w:lang w:val="en-US" w:eastAsia="uk-UA"/>
        </w:rPr>
        <w:tab/>
        <w:t>затвердження річної інформації до її розкриття відповідно до вимог Закону України "Про цінні папери та фондовий ринок";</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24)</w:t>
      </w:r>
      <w:r w:rsidRPr="006C7117">
        <w:rPr>
          <w:rFonts w:eastAsia="Times New Roman" w:cs="Times New Roman"/>
          <w:sz w:val="20"/>
          <w:szCs w:val="20"/>
          <w:lang w:val="en-US" w:eastAsia="uk-UA"/>
        </w:rPr>
        <w:tab/>
        <w:t>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25)</w:t>
      </w:r>
      <w:r w:rsidRPr="006C7117">
        <w:rPr>
          <w:rFonts w:eastAsia="Times New Roman" w:cs="Times New Roman"/>
          <w:sz w:val="20"/>
          <w:szCs w:val="20"/>
          <w:lang w:val="en-US" w:eastAsia="uk-UA"/>
        </w:rPr>
        <w:tab/>
        <w:t>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26)</w:t>
      </w:r>
      <w:r w:rsidRPr="006C7117">
        <w:rPr>
          <w:rFonts w:eastAsia="Times New Roman" w:cs="Times New Roman"/>
          <w:sz w:val="20"/>
          <w:szCs w:val="20"/>
          <w:lang w:val="en-US" w:eastAsia="uk-UA"/>
        </w:rPr>
        <w:tab/>
        <w:t>прийняття рішення про обрання оцінювача майна товариства, визначення умов договору, що укладатиметься з ним, встановлення розміру оплати його послуг;</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27)</w:t>
      </w:r>
      <w:r w:rsidRPr="006C7117">
        <w:rPr>
          <w:rFonts w:eastAsia="Times New Roman" w:cs="Times New Roman"/>
          <w:sz w:val="20"/>
          <w:szCs w:val="20"/>
          <w:lang w:val="en-US" w:eastAsia="uk-UA"/>
        </w:rPr>
        <w:tab/>
        <w:t>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її послуг;</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28)</w:t>
      </w:r>
      <w:r w:rsidRPr="006C7117">
        <w:rPr>
          <w:rFonts w:eastAsia="Times New Roman" w:cs="Times New Roman"/>
          <w:sz w:val="20"/>
          <w:szCs w:val="20"/>
          <w:lang w:val="en-US" w:eastAsia="uk-UA"/>
        </w:rPr>
        <w:tab/>
        <w:t>прийняття рішення про надання згоди на вчинення значного правочину у випадках, передбачених п. 14.1.2, 14.1.4 статуту, та про надання згоди на вчинення правочинів із заінтересованістю у випадках, передбачених п. 14.2.6 статуту;</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29)</w:t>
      </w:r>
      <w:r w:rsidRPr="006C7117">
        <w:rPr>
          <w:rFonts w:eastAsia="Times New Roman" w:cs="Times New Roman"/>
          <w:sz w:val="20"/>
          <w:szCs w:val="20"/>
          <w:lang w:val="en-US" w:eastAsia="uk-UA"/>
        </w:rPr>
        <w:tab/>
        <w:t>вирішення питань про участь товариства у промислово-фінансових групах та інших об'єднаннях;</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30)</w:t>
      </w:r>
      <w:r w:rsidRPr="006C7117">
        <w:rPr>
          <w:rFonts w:eastAsia="Times New Roman" w:cs="Times New Roman"/>
          <w:sz w:val="20"/>
          <w:szCs w:val="20"/>
          <w:lang w:val="en-US" w:eastAsia="uk-UA"/>
        </w:rPr>
        <w:tab/>
        <w:t>вирішення питань про створення та/або участь в будь-яких юридичних особах, їх реорганізацію та ліквідацію;</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31)</w:t>
      </w:r>
      <w:r w:rsidRPr="006C7117">
        <w:rPr>
          <w:rFonts w:eastAsia="Times New Roman" w:cs="Times New Roman"/>
          <w:sz w:val="20"/>
          <w:szCs w:val="20"/>
          <w:lang w:val="en-US" w:eastAsia="uk-UA"/>
        </w:rPr>
        <w:tab/>
        <w:t>вирішення питань про створення, реорганізацію та/або ліквідацію структурних та/або відокремлених підрозділів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32)</w:t>
      </w:r>
      <w:r w:rsidRPr="006C7117">
        <w:rPr>
          <w:rFonts w:eastAsia="Times New Roman" w:cs="Times New Roman"/>
          <w:sz w:val="20"/>
          <w:szCs w:val="20"/>
          <w:lang w:val="en-US" w:eastAsia="uk-UA"/>
        </w:rPr>
        <w:tab/>
        <w:t>прийняття рішення про утворення комітету наглядової ради та про перелік питань, які передаються йому для вивчення і підготовки (далі - предмет його відання);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33)</w:t>
      </w:r>
      <w:r w:rsidRPr="006C7117">
        <w:rPr>
          <w:rFonts w:eastAsia="Times New Roman" w:cs="Times New Roman"/>
          <w:sz w:val="20"/>
          <w:szCs w:val="20"/>
          <w:lang w:val="en-US" w:eastAsia="uk-UA"/>
        </w:rPr>
        <w:tab/>
        <w:t xml:space="preserve"> 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34)</w:t>
      </w:r>
      <w:r w:rsidRPr="006C7117">
        <w:rPr>
          <w:rFonts w:eastAsia="Times New Roman" w:cs="Times New Roman"/>
          <w:sz w:val="20"/>
          <w:szCs w:val="20"/>
          <w:lang w:val="en-US" w:eastAsia="uk-UA"/>
        </w:rPr>
        <w:tab/>
        <w:t xml:space="preserve"> вирішення питань, віднесених до компетенції наглядової ради, у разі злиття, приєднання, поділу, виділу або перетворення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lastRenderedPageBreak/>
        <w:t>35)</w:t>
      </w:r>
      <w:r w:rsidRPr="006C7117">
        <w:rPr>
          <w:rFonts w:eastAsia="Times New Roman" w:cs="Times New Roman"/>
          <w:sz w:val="20"/>
          <w:szCs w:val="20"/>
          <w:lang w:val="en-US" w:eastAsia="uk-UA"/>
        </w:rPr>
        <w:tab/>
        <w:t>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До компетенції наглядової ради належать також питання передані на вирішення наглядової ради загальними зборами.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ab/>
        <w:t>Питання, що належать до виключної компетенції наглядової ради, не можуть вирішуватися іншими органами товариства, крім загальних зборів.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Члени наглядової ради мають право: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отримувати повну, достовірну та своєчасну інформацію про товариство, необхідну для виконання своїх функцій, знайомитися із документами товариства, отримувати їх копії. Вищезазначена інформація та документи надаються членам наглядової ради протягом 3-х робочих днів з дати отримання товариством відповідного запиту на ім'я голови правління;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вимагати скликання позачергового засідання наглядової ради;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надавати у письмовій формі зауваження на рішення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Члени наглядової ради зобов'язані: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особисто брати участь у засіданнях наглядової ради. Голосувати з усіх питань, внесених до порядку денного засідання наглядової ради. Завчасно повідомляти про неможливість участі у засіданнях наглядової ради із зазначенням причини відсутності;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керуватися у своїй діяльності чинним законодавством України, статутом, цим положенням, іншими внутрішніми документами товариства;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виконувати рішення, прийняті загальними зборами та наглядовою радою;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дотримуватися встановлених законом та статутом правил та процедур щодо укладання значних правочинів;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дотримуватися встановлених законом та статутом правил та процедур щодо укладання правочинів, щодо вчинення яких є заінтересованість;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комерційну та інсайдерську інформацію, яка стала відомою у зв'язку із виконанням функцій члена наглядової ради, особам, які не мають доступу до такої інформації, а також використовувати її у своїх інтересах або в інтересах третіх осіб;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своєчасно надавати загальним зборам, наглядовій раді повну і точну інформацію про діяльність та фінансовий стан товариства.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Члени наглядової ради несуть цивільно-правову відповідальність перед товариством за збитки, завдані товариству їх діями (бездіяльністю).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Не несуть відповідальності члени наглядової ради, які голосували проти рішення, яке завдало збитків товариству, або не брали участі у голосуванні.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Члени наглядової ради, які порушили покладені на них обов'язки, несуть відповідальність у розмірі збитків, завданих товариству, якщо інші підстави та розмір відповідальності не встановлені чинним законодавством України, договором або контрактом, укладеним з членом наглядової ради.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Товариство має право звернутися з позовом до члена наглядової ради про відшкодування завданих йому збитків на підставі рішення загальних зборів.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Порядок притягнення членів наглядової ради до відповідальності регулюється нормами чинного законодавства України, договором або контрактом, укладеним з членом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ab/>
        <w:t>Голова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1) організовує та керує роботою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2) скликає засідання наглядової ради та головує на них;</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3) організовує ведення протоколу засідання наглядової ради.</w:t>
      </w:r>
    </w:p>
    <w:p w:rsidR="006C7117" w:rsidRPr="006C7117" w:rsidRDefault="006C7117" w:rsidP="006C7117">
      <w:pPr>
        <w:rPr>
          <w:rFonts w:eastAsia="Times New Roman" w:cs="Times New Roman"/>
          <w:sz w:val="20"/>
          <w:szCs w:val="20"/>
          <w:lang w:val="en-US" w:eastAsia="uk-UA"/>
        </w:rPr>
      </w:pP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Повноваження голови та членів правління.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Голова та члени правління у своїй діяльності повинні керуватися чинним законодавством України, статутом, рішеннями загальних зборів та наглядової ради, цим положенням та іншими внутрішніми документами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Голова правління має право:</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без довіреності вчиняти дії від імені товариства, представляти інтереси товариства у всіх національних та іноземних підприємствах, в установах і організаціях, органах державної влади і місцевого самоврядування;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вести переговори та вчиняти правочини (угоди, договори, контракти) від імені товариства в межах, що визначені рішеннями загальними зборами, наглядовою радою та правлінням, з урахуванням особливостей, встановлених статутом. Одноосібно приймати рішення про вчинення правочину та вчиняти правочини,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видавати накази та давати розпорядження, обов'язкові для виконання всіма працівниками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 за погодженням з наглядовою радою затверджувати організаційну структуру товариства та штатний розпис;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призначати на посади та звільняти з посад працівників товариства, затверджувати їм конкретні розміри ставок заробітної плати і посадових окладів;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розпоряджатися коштами та майном товариства в межах, що визначені рішеннями загальних зборів, наглядової ради та правління, з урахуванням особливостей, встановлених статутом;</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відкривати поточний, валютний та інші рахунки в будь-якому банку України та за кордоном для зберігання коштів і здійснення всіх видів розрахунків, кредитних та касових операцій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видавати довіреності на виконання дій від імені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lastRenderedPageBreak/>
        <w:t>- вживати відповідних заходів для заохочення працівників, накладати стягнення у порядку та випадках, передбачених чинним законодавством України та статутом;</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розподіляти обов'язки між членами правління, підлеглими керівниками структурних підрозділів та іншими працівниками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організовувати та забезпечувати ведення, облік та зберігання протоколів засідань правління;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видавати накази та інші організаційно-розпорядчі документи, які є обов'язковими для працівників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Члени правління мають право:</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отримувати повну, достовірну та своєчасну інформацію про товариство, необхідну для виконання своїх функцій;</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в межах визначених повноважень самостійно та у складі правління вирішувати питання поточної діяльності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вносити пропозиції, брати участь в обговоренні та голосувати з питань порядку денного на засіданні правління;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ініціювати скликання засідання правління;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надавати у письмовій формі зауваження на рішення правління;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вимагати скликання позачергового засідання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отримувати винагороду за виконання функцій члена правління, розмір якої встановлюється відповідним контрактом, укладеним кожним з них з товариством.</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Голова та члени правління зобов'язані:</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виконувати рішення, прийняті загальними зборами, наглядовою радою та правлінням;</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особисто брати участь у засіданнях правління. Завчасно повідомляти про неможливість участі у засіданні правління із зазначенням причини;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брати участь у засіданні наглядової ради на її вимогу;</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дотримуватися встановлених у товаристві правил та процедур щодо укладання правочинів, у вчиненні яких є заінтересованість (конфлікт інтересів);</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та інсайдерську інформацію, яка стала відомою у зв'язку із виконанням функцій члена правління, особам, які не мають доступу до такої інформації, а також використовувати її у своїх інтересах або в інтересах третіх осіб;</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контролювати підготовку і своєчасне надання матеріалів до засідання правління;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завчасно готуватися до засідання правління, зокрема, знайомитися з підготовленими до засідання матеріалами, збирати та аналізувати додаткову інформацію, у  разі необхідності отримувати консультації фахівців тощо;</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очолювати відповідний напрям роботи та спрямовувати діяльність відповідних структурних підрозділів товариства відповідно до розподілу обов'язків між членами правління;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своєчасно надавати наглядовій раді, правлінню, аудитору товариства повну і точну інформацію про діяльність та фінансовий стан товариства відповідно до своєї компетенції.</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Голова та члени правління несуть відповідальність перед товариством за збитки, які завдані товариству їх діями (бездіяльністю) за виключенням тих випадків, коли відповідні члени правління голосували проти рішення, яке завдало збитків товариству, або не брали участі у голосуванні з відповідного питання.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Голова та члени правління, які порушили покладені на них обов'язки, несуть відповідальність у розмірі збитків, завданих товариству, якщо інші підстави та розмір відповідальності не встановлені чинним законодавством України.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Товариство має право звернутися з позовом до голови або члена правління про відшкодування завданих йому збитків на підставі рішення наглядової ради.</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Порядок притягнення голови та членів правління до відповідальності регулюється нормами чинного законодавства України та контрактом, укладеним з кожним членом правління.</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Правління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 здійснює виконання рішень загальних зборів та наглядової ради;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 колегіально вирішує питання фінансово-господарської та виробничої діяльності товариства в межах, передбачених статутом;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складає квартальні та річні звіти про результати господарської діяльності товариства та подає їх на затвердження/погодження наглядовій раді та загальним зборам;</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розглядає питання щодо ведення зовнішньоекономічної діяльності;</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приймає рішення про вчинення правочинів з питання розпорядження (відчуження) та використання майна товариства в межах та з урахуванням особливостей, визначених статутом;</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 визначає організаційну структуру товариства, штатний розпис, умови оплати праці посадових осіб, працівників товариства, його дочірніх підприємств, філій, представництв;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приймає рішення щодо необхідності придбання, набуття у власність іншим способом та розпорядження довгостроковими фінансовими вкладеннями товариства у вигляді внесків (частки, паї, акції) в інші суб'єкти господарювання, які створюються за участю товариства, у тому числі у дочірні підприємства, та деривативів інших юридичних осіб і подає в порядку, визначеному статутом, на погодження наглядовій раді або загальним зборам;</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розробляє та подає на затвердження/погодження наглядовій раді внутрішні нормативні документи товариства;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приймає рішення з інших питань поточної діяльності товариства, які виносяться на розгляд головою правління.</w:t>
      </w:r>
    </w:p>
    <w:p w:rsidR="006C7117" w:rsidRPr="006C7117" w:rsidRDefault="006C7117" w:rsidP="006C7117">
      <w:pPr>
        <w:rPr>
          <w:rFonts w:eastAsia="Times New Roman" w:cs="Times New Roman"/>
          <w:sz w:val="20"/>
          <w:szCs w:val="20"/>
          <w:lang w:eastAsia="uk-UA"/>
        </w:rPr>
      </w:pPr>
      <w:r w:rsidRPr="006C7117">
        <w:rPr>
          <w:rFonts w:eastAsia="Times New Roman" w:cs="Times New Roman"/>
          <w:sz w:val="20"/>
          <w:szCs w:val="20"/>
          <w:lang w:val="en-US" w:eastAsia="uk-UA"/>
        </w:rPr>
        <w:t>Голова правління організовує роботу правління, скликає засідання, забезпечує ведення протоколів засідань.</w:t>
      </w: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jc w:val="center"/>
        <w:rPr>
          <w:rFonts w:eastAsia="Times New Roman" w:cs="Times New Roman"/>
          <w:b/>
          <w:color w:val="000000"/>
          <w:sz w:val="28"/>
          <w:szCs w:val="28"/>
          <w:lang w:val="uk-UA" w:eastAsia="uk-UA"/>
        </w:rPr>
      </w:pPr>
      <w:r w:rsidRPr="006C7117">
        <w:rPr>
          <w:rFonts w:eastAsia="Times New Roman" w:cs="Times New Roman"/>
          <w:b/>
          <w:color w:val="000000"/>
          <w:sz w:val="28"/>
          <w:szCs w:val="28"/>
          <w:lang w:val="uk-UA" w:eastAsia="uk-UA"/>
        </w:rPr>
        <w:lastRenderedPageBreak/>
        <w:t>10) Інформація аудитора щодо звіту про корпоративне управління</w:t>
      </w:r>
    </w:p>
    <w:p w:rsidR="006C7117" w:rsidRPr="006C7117" w:rsidRDefault="006C7117" w:rsidP="006C7117">
      <w:pPr>
        <w:jc w:val="center"/>
        <w:rPr>
          <w:rFonts w:eastAsia="Times New Roman" w:cs="Times New Roman"/>
          <w:b/>
          <w:sz w:val="28"/>
          <w:szCs w:val="28"/>
          <w:lang w:val="uk-UA" w:eastAsia="uk-UA"/>
        </w:rPr>
      </w:pPr>
      <w:r w:rsidRPr="006C7117">
        <w:rPr>
          <w:rFonts w:eastAsia="Times New Roman" w:cs="Times New Roman"/>
          <w:b/>
          <w:color w:val="000000"/>
          <w:sz w:val="28"/>
          <w:szCs w:val="28"/>
          <w:lang w:val="uk-UA" w:eastAsia="uk-UA"/>
        </w:rPr>
        <w:t xml:space="preserve"> </w:t>
      </w:r>
    </w:p>
    <w:p w:rsidR="006C7117" w:rsidRPr="006C7117" w:rsidRDefault="006C7117" w:rsidP="006C7117">
      <w:pPr>
        <w:rPr>
          <w:rFonts w:eastAsia="Times New Roman" w:cs="Times New Roman"/>
          <w:sz w:val="20"/>
          <w:szCs w:val="20"/>
          <w:lang w:val="uk-UA" w:eastAsia="uk-UA"/>
        </w:rPr>
      </w:pP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Основні відомості про суб'єкта аудиторської діяльності, що провів аудит.</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Повна назва - Товариство з обмеженою відповідальністю "ДОНКОНСАЛТАУДИТ".</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Ідентифікаційний код - 33913531.</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Номер реєстру Суб'єкту аудиторської діяльності для здійснення обов'язкового аудиту - Третій.</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Місцезнаходження - 03040, м. Київ, проспект Голосіївський, буд. 70.</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Дата реєстрації</w:t>
      </w:r>
      <w:r w:rsidRPr="006C7117">
        <w:rPr>
          <w:rFonts w:eastAsia="Times New Roman" w:cs="Times New Roman"/>
          <w:sz w:val="20"/>
          <w:szCs w:val="20"/>
          <w:lang w:val="en-US" w:eastAsia="uk-UA"/>
        </w:rPr>
        <w:tab/>
        <w:t>- свідоцтво від 25.11.2005 року номер запису № 12661020000014045.</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 xml:space="preserve">Номер та дата свідоцтва про внесення до реєстру аудиторських фірм - № 4252 від 29.01.2009 року, рішення Аудиторської палати України №198/2 від 29.01.2009 року. </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Номер та дата видачі сертифіката директора - аудитора -</w:t>
      </w:r>
      <w:r w:rsidRPr="006C7117">
        <w:rPr>
          <w:rFonts w:eastAsia="Times New Roman" w:cs="Times New Roman"/>
          <w:sz w:val="20"/>
          <w:szCs w:val="20"/>
          <w:lang w:val="en-US" w:eastAsia="uk-UA"/>
        </w:rPr>
        <w:tab/>
        <w:t xml:space="preserve">сертифікат аудитора серія А № 005061 від 30.01.2002 року. </w:t>
      </w:r>
    </w:p>
    <w:p w:rsidR="006C7117" w:rsidRPr="006C7117" w:rsidRDefault="006C7117" w:rsidP="006C7117">
      <w:pPr>
        <w:rPr>
          <w:rFonts w:eastAsia="Times New Roman" w:cs="Times New Roman"/>
          <w:sz w:val="20"/>
          <w:szCs w:val="20"/>
          <w:lang w:val="en-US" w:eastAsia="uk-UA"/>
        </w:rPr>
      </w:pP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Думка.</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ab/>
        <w:t>На нашу думку, інформація Звіту про корпоративне управління, що додається, складена у усіх суттєвих аспектах, відповідно до вимог пунктів 5-9 частини 3 статті 40-1 Закону України "Про цінні папери та фондовий ринок" та підпунктів 5-9 пункту 4 розділу VII додатка 38 до "Положення про розкриття інформації емітентами цінних паперів".</w:t>
      </w:r>
    </w:p>
    <w:p w:rsidR="006C7117" w:rsidRPr="006C7117" w:rsidRDefault="006C7117" w:rsidP="006C7117">
      <w:pPr>
        <w:rPr>
          <w:rFonts w:eastAsia="Times New Roman" w:cs="Times New Roman"/>
          <w:sz w:val="20"/>
          <w:szCs w:val="20"/>
          <w:lang w:eastAsia="uk-UA"/>
        </w:rPr>
      </w:pPr>
    </w:p>
    <w:p w:rsidR="006C7117" w:rsidRDefault="006C7117">
      <w:pPr>
        <w:sectPr w:rsidR="006C7117" w:rsidSect="006C7117">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6C7117" w:rsidRPr="006C7117" w:rsidTr="004F2168">
        <w:trPr>
          <w:trHeight w:val="463"/>
        </w:trPr>
        <w:tc>
          <w:tcPr>
            <w:tcW w:w="15480" w:type="dxa"/>
            <w:tcMar>
              <w:top w:w="60" w:type="dxa"/>
              <w:left w:w="60" w:type="dxa"/>
              <w:bottom w:w="60" w:type="dxa"/>
              <w:right w:w="60" w:type="dxa"/>
            </w:tcMar>
            <w:vAlign w:val="center"/>
          </w:tcPr>
          <w:p w:rsidR="006C7117" w:rsidRPr="006C7117" w:rsidRDefault="006C7117" w:rsidP="006C7117">
            <w:pPr>
              <w:jc w:val="center"/>
              <w:rPr>
                <w:rFonts w:ascii="Cambria" w:eastAsia="Cambria" w:hAnsi="Cambria" w:cs="Cambria"/>
                <w:b/>
                <w:bCs/>
                <w:szCs w:val="24"/>
                <w:lang w:eastAsia="uk-UA"/>
              </w:rPr>
            </w:pPr>
            <w:r w:rsidRPr="006C7117">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6C7117" w:rsidRPr="006C7117" w:rsidRDefault="006C7117" w:rsidP="006C7117">
      <w:pPr>
        <w:rPr>
          <w:rFonts w:ascii="Cambria" w:eastAsia="Cambria" w:hAnsi="Cambria" w:cs="Cambria"/>
          <w:vanish/>
          <w:szCs w:val="24"/>
          <w:lang w:val="uk-UA"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6C7117" w:rsidRPr="006C7117" w:rsidTr="004F2168">
        <w:tc>
          <w:tcPr>
            <w:tcW w:w="3588" w:type="dxa"/>
            <w:vMerge w:val="restart"/>
            <w:tcMar>
              <w:top w:w="60" w:type="dxa"/>
              <w:left w:w="60" w:type="dxa"/>
              <w:bottom w:w="60" w:type="dxa"/>
              <w:right w:w="60" w:type="dxa"/>
            </w:tcMar>
            <w:vAlign w:val="center"/>
          </w:tcPr>
          <w:p w:rsidR="006C7117" w:rsidRPr="006C7117" w:rsidRDefault="006C7117" w:rsidP="006C7117">
            <w:pPr>
              <w:jc w:val="center"/>
              <w:rPr>
                <w:rFonts w:eastAsia="Cambria" w:cs="Times New Roman"/>
                <w:b/>
                <w:bCs/>
                <w:sz w:val="20"/>
                <w:szCs w:val="20"/>
                <w:lang w:val="uk-UA" w:eastAsia="uk-UA"/>
              </w:rPr>
            </w:pPr>
            <w:r w:rsidRPr="006C7117">
              <w:rPr>
                <w:rFonts w:eastAsia="Cambria" w:cs="Times New Roman"/>
                <w:b/>
                <w:bCs/>
                <w:sz w:val="20"/>
                <w:szCs w:val="20"/>
                <w:lang w:val="uk-UA" w:eastAsia="uk-UA"/>
              </w:rPr>
              <w:t>Найменування юридичної особи</w:t>
            </w:r>
          </w:p>
        </w:tc>
        <w:tc>
          <w:tcPr>
            <w:tcW w:w="1428" w:type="dxa"/>
            <w:vMerge w:val="restart"/>
            <w:tcMar>
              <w:top w:w="60" w:type="dxa"/>
              <w:left w:w="60" w:type="dxa"/>
              <w:bottom w:w="60" w:type="dxa"/>
              <w:right w:w="60" w:type="dxa"/>
            </w:tcMar>
            <w:vAlign w:val="center"/>
          </w:tcPr>
          <w:p w:rsidR="006C7117" w:rsidRPr="006C7117" w:rsidRDefault="006C7117" w:rsidP="006C7117">
            <w:pPr>
              <w:jc w:val="center"/>
              <w:rPr>
                <w:rFonts w:eastAsia="Cambria" w:cs="Times New Roman"/>
                <w:b/>
                <w:bCs/>
                <w:sz w:val="20"/>
                <w:szCs w:val="20"/>
                <w:lang w:val="uk-UA" w:eastAsia="uk-UA"/>
              </w:rPr>
            </w:pPr>
            <w:r w:rsidRPr="006C7117">
              <w:rPr>
                <w:rFonts w:eastAsia="Cambria"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6C7117" w:rsidRPr="006C7117" w:rsidRDefault="006C7117" w:rsidP="006C7117">
            <w:pPr>
              <w:jc w:val="center"/>
              <w:rPr>
                <w:rFonts w:eastAsia="Cambria" w:cs="Times New Roman"/>
                <w:b/>
                <w:bCs/>
                <w:sz w:val="20"/>
                <w:szCs w:val="20"/>
                <w:lang w:val="uk-UA" w:eastAsia="uk-UA"/>
              </w:rPr>
            </w:pPr>
            <w:r w:rsidRPr="006C7117">
              <w:rPr>
                <w:rFonts w:eastAsia="Cambria" w:cs="Times New Roman"/>
                <w:b/>
                <w:bCs/>
                <w:sz w:val="20"/>
                <w:szCs w:val="20"/>
                <w:lang w:val="uk-UA" w:eastAsia="uk-UA"/>
              </w:rPr>
              <w:t>Місцезнаходження</w:t>
            </w:r>
          </w:p>
        </w:tc>
        <w:tc>
          <w:tcPr>
            <w:tcW w:w="1736" w:type="dxa"/>
            <w:vMerge w:val="restart"/>
            <w:tcMar>
              <w:top w:w="60" w:type="dxa"/>
              <w:left w:w="60" w:type="dxa"/>
              <w:bottom w:w="60" w:type="dxa"/>
              <w:right w:w="60" w:type="dxa"/>
            </w:tcMar>
            <w:vAlign w:val="center"/>
          </w:tcPr>
          <w:p w:rsidR="006C7117" w:rsidRPr="006C7117" w:rsidRDefault="006C7117" w:rsidP="006C7117">
            <w:pPr>
              <w:jc w:val="center"/>
              <w:rPr>
                <w:rFonts w:eastAsia="Cambria" w:cs="Times New Roman"/>
                <w:b/>
                <w:bCs/>
                <w:sz w:val="20"/>
                <w:szCs w:val="20"/>
                <w:lang w:val="uk-UA" w:eastAsia="uk-UA"/>
              </w:rPr>
            </w:pPr>
            <w:r w:rsidRPr="006C7117">
              <w:rPr>
                <w:rFonts w:eastAsia="Cambria" w:cs="Times New Roman"/>
                <w:b/>
                <w:bCs/>
                <w:sz w:val="20"/>
                <w:szCs w:val="20"/>
                <w:lang w:val="uk-UA" w:eastAsia="uk-UA"/>
              </w:rPr>
              <w:t>Кількість акцій (штук)</w:t>
            </w:r>
          </w:p>
        </w:tc>
        <w:tc>
          <w:tcPr>
            <w:tcW w:w="1763" w:type="dxa"/>
            <w:vMerge w:val="restart"/>
            <w:vAlign w:val="center"/>
          </w:tcPr>
          <w:p w:rsidR="006C7117" w:rsidRPr="006C7117" w:rsidRDefault="006C7117" w:rsidP="006C7117">
            <w:pPr>
              <w:jc w:val="center"/>
              <w:rPr>
                <w:rFonts w:eastAsia="Cambria" w:cs="Times New Roman"/>
                <w:b/>
                <w:bCs/>
                <w:sz w:val="20"/>
                <w:szCs w:val="20"/>
                <w:lang w:val="uk-UA" w:eastAsia="uk-UA"/>
              </w:rPr>
            </w:pPr>
            <w:r w:rsidRPr="006C7117">
              <w:rPr>
                <w:rFonts w:eastAsia="Cambria"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6C7117" w:rsidRPr="006C7117" w:rsidRDefault="006C7117" w:rsidP="006C7117">
            <w:pPr>
              <w:jc w:val="center"/>
              <w:rPr>
                <w:rFonts w:eastAsia="Cambria" w:cs="Times New Roman"/>
                <w:b/>
                <w:bCs/>
                <w:sz w:val="20"/>
                <w:szCs w:val="20"/>
                <w:lang w:val="uk-UA" w:eastAsia="uk-UA"/>
              </w:rPr>
            </w:pPr>
            <w:r w:rsidRPr="006C7117">
              <w:rPr>
                <w:rFonts w:eastAsia="Cambria" w:cs="Times New Roman"/>
                <w:b/>
                <w:bCs/>
                <w:sz w:val="20"/>
                <w:szCs w:val="20"/>
                <w:lang w:val="uk-UA" w:eastAsia="uk-UA"/>
              </w:rPr>
              <w:t>Кількість за видами акцій</w:t>
            </w:r>
          </w:p>
        </w:tc>
      </w:tr>
      <w:tr w:rsidR="006C7117" w:rsidRPr="006C7117" w:rsidTr="004F2168">
        <w:tc>
          <w:tcPr>
            <w:tcW w:w="3588" w:type="dxa"/>
            <w:vMerge/>
            <w:vAlign w:val="center"/>
          </w:tcPr>
          <w:p w:rsidR="006C7117" w:rsidRPr="006C7117" w:rsidRDefault="006C7117" w:rsidP="006C7117">
            <w:pPr>
              <w:rPr>
                <w:rFonts w:eastAsia="Cambria" w:cs="Times New Roman"/>
                <w:b/>
                <w:bCs/>
                <w:sz w:val="20"/>
                <w:szCs w:val="20"/>
                <w:lang w:val="uk-UA" w:eastAsia="uk-UA"/>
              </w:rPr>
            </w:pPr>
          </w:p>
        </w:tc>
        <w:tc>
          <w:tcPr>
            <w:tcW w:w="1428" w:type="dxa"/>
            <w:vMerge/>
            <w:vAlign w:val="center"/>
          </w:tcPr>
          <w:p w:rsidR="006C7117" w:rsidRPr="006C7117" w:rsidRDefault="006C7117" w:rsidP="006C7117">
            <w:pPr>
              <w:rPr>
                <w:rFonts w:eastAsia="Cambria" w:cs="Times New Roman"/>
                <w:b/>
                <w:bCs/>
                <w:sz w:val="20"/>
                <w:szCs w:val="20"/>
                <w:lang w:val="uk-UA" w:eastAsia="uk-UA"/>
              </w:rPr>
            </w:pPr>
          </w:p>
        </w:tc>
        <w:tc>
          <w:tcPr>
            <w:tcW w:w="3303" w:type="dxa"/>
            <w:vMerge/>
            <w:vAlign w:val="center"/>
          </w:tcPr>
          <w:p w:rsidR="006C7117" w:rsidRPr="006C7117" w:rsidRDefault="006C7117" w:rsidP="006C7117">
            <w:pPr>
              <w:rPr>
                <w:rFonts w:eastAsia="Cambria" w:cs="Times New Roman"/>
                <w:b/>
                <w:bCs/>
                <w:sz w:val="20"/>
                <w:szCs w:val="20"/>
                <w:lang w:val="uk-UA" w:eastAsia="uk-UA"/>
              </w:rPr>
            </w:pPr>
          </w:p>
        </w:tc>
        <w:tc>
          <w:tcPr>
            <w:tcW w:w="1736" w:type="dxa"/>
            <w:vMerge/>
            <w:vAlign w:val="center"/>
          </w:tcPr>
          <w:p w:rsidR="006C7117" w:rsidRPr="006C7117" w:rsidRDefault="006C7117" w:rsidP="006C7117">
            <w:pPr>
              <w:rPr>
                <w:rFonts w:eastAsia="Cambria" w:cs="Times New Roman"/>
                <w:b/>
                <w:bCs/>
                <w:sz w:val="20"/>
                <w:szCs w:val="20"/>
                <w:lang w:val="uk-UA" w:eastAsia="uk-UA"/>
              </w:rPr>
            </w:pPr>
          </w:p>
        </w:tc>
        <w:tc>
          <w:tcPr>
            <w:tcW w:w="1763" w:type="dxa"/>
            <w:vMerge/>
            <w:vAlign w:val="center"/>
          </w:tcPr>
          <w:p w:rsidR="006C7117" w:rsidRPr="006C7117" w:rsidRDefault="006C7117" w:rsidP="006C7117">
            <w:pPr>
              <w:jc w:val="center"/>
              <w:rPr>
                <w:rFonts w:eastAsia="Cambria" w:cs="Times New Roman"/>
                <w:b/>
                <w:bCs/>
                <w:sz w:val="20"/>
                <w:szCs w:val="20"/>
                <w:lang w:val="uk-UA" w:eastAsia="uk-UA"/>
              </w:rPr>
            </w:pPr>
          </w:p>
        </w:tc>
        <w:tc>
          <w:tcPr>
            <w:tcW w:w="1820" w:type="dxa"/>
            <w:tcMar>
              <w:top w:w="60" w:type="dxa"/>
              <w:left w:w="60" w:type="dxa"/>
              <w:bottom w:w="60" w:type="dxa"/>
              <w:right w:w="60" w:type="dxa"/>
            </w:tcMar>
            <w:vAlign w:val="center"/>
          </w:tcPr>
          <w:p w:rsidR="006C7117" w:rsidRPr="006C7117" w:rsidRDefault="006C7117" w:rsidP="006C7117">
            <w:pPr>
              <w:jc w:val="center"/>
              <w:rPr>
                <w:rFonts w:eastAsia="Cambria" w:cs="Times New Roman"/>
                <w:b/>
                <w:bCs/>
                <w:sz w:val="20"/>
                <w:szCs w:val="20"/>
                <w:lang w:val="uk-UA" w:eastAsia="uk-UA"/>
              </w:rPr>
            </w:pPr>
            <w:r w:rsidRPr="006C7117">
              <w:rPr>
                <w:rFonts w:eastAsia="Cambria"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6C7117" w:rsidRPr="006C7117" w:rsidRDefault="006C7117" w:rsidP="006C7117">
            <w:pPr>
              <w:ind w:left="-243"/>
              <w:jc w:val="center"/>
              <w:rPr>
                <w:rFonts w:eastAsia="Cambria" w:cs="Times New Roman"/>
                <w:b/>
                <w:bCs/>
                <w:sz w:val="20"/>
                <w:szCs w:val="20"/>
                <w:lang w:val="en-US" w:eastAsia="uk-UA"/>
              </w:rPr>
            </w:pPr>
            <w:r w:rsidRPr="006C7117">
              <w:rPr>
                <w:rFonts w:eastAsia="Cambria" w:cs="Times New Roman"/>
                <w:b/>
                <w:bCs/>
                <w:sz w:val="20"/>
                <w:szCs w:val="20"/>
                <w:lang w:val="en-US" w:eastAsia="uk-UA"/>
              </w:rPr>
              <w:t xml:space="preserve">  </w:t>
            </w:r>
            <w:r w:rsidRPr="006C7117">
              <w:rPr>
                <w:rFonts w:eastAsia="Cambria" w:cs="Times New Roman"/>
                <w:b/>
                <w:bCs/>
                <w:sz w:val="20"/>
                <w:szCs w:val="20"/>
                <w:lang w:val="uk-UA" w:eastAsia="uk-UA"/>
              </w:rPr>
              <w:t>привілейовані</w:t>
            </w:r>
          </w:p>
          <w:p w:rsidR="006C7117" w:rsidRPr="006C7117" w:rsidRDefault="006C7117" w:rsidP="006C7117">
            <w:pPr>
              <w:jc w:val="center"/>
              <w:rPr>
                <w:rFonts w:eastAsia="Cambria" w:cs="Times New Roman"/>
                <w:b/>
                <w:bCs/>
                <w:sz w:val="20"/>
                <w:szCs w:val="20"/>
                <w:lang w:val="uk-UA" w:eastAsia="uk-UA"/>
              </w:rPr>
            </w:pPr>
            <w:r w:rsidRPr="006C7117">
              <w:rPr>
                <w:rFonts w:eastAsia="Cambria" w:cs="Times New Roman"/>
                <w:b/>
                <w:bCs/>
                <w:sz w:val="20"/>
                <w:szCs w:val="20"/>
                <w:lang w:val="uk-UA" w:eastAsia="uk-UA"/>
              </w:rPr>
              <w:t>іменні</w:t>
            </w:r>
          </w:p>
        </w:tc>
      </w:tr>
      <w:tr w:rsidR="006C7117" w:rsidRPr="006C7117" w:rsidTr="004F2168">
        <w:tc>
          <w:tcPr>
            <w:tcW w:w="3588" w:type="dxa"/>
            <w:vAlign w:val="center"/>
          </w:tcPr>
          <w:p w:rsidR="006C7117" w:rsidRPr="006C7117" w:rsidRDefault="006C7117" w:rsidP="006C7117">
            <w:pPr>
              <w:jc w:val="center"/>
              <w:rPr>
                <w:rFonts w:eastAsia="Cambria" w:cs="Times New Roman"/>
                <w:bCs/>
                <w:sz w:val="20"/>
                <w:szCs w:val="20"/>
                <w:lang w:val="uk-UA" w:eastAsia="uk-UA"/>
              </w:rPr>
            </w:pPr>
            <w:r w:rsidRPr="006C7117">
              <w:rPr>
                <w:rFonts w:eastAsia="Cambria" w:cs="Times New Roman"/>
                <w:bCs/>
                <w:sz w:val="20"/>
                <w:szCs w:val="20"/>
                <w:lang w:val="uk-UA" w:eastAsia="uk-UA"/>
              </w:rPr>
              <w:t>ДАХК "Артем"</w:t>
            </w:r>
          </w:p>
        </w:tc>
        <w:tc>
          <w:tcPr>
            <w:tcW w:w="1428" w:type="dxa"/>
            <w:vAlign w:val="center"/>
          </w:tcPr>
          <w:p w:rsidR="006C7117" w:rsidRPr="006C7117" w:rsidRDefault="006C7117" w:rsidP="006C7117">
            <w:pPr>
              <w:jc w:val="center"/>
              <w:rPr>
                <w:rFonts w:eastAsia="Cambria" w:cs="Times New Roman"/>
                <w:bCs/>
                <w:sz w:val="20"/>
                <w:szCs w:val="20"/>
                <w:lang w:val="uk-UA" w:eastAsia="uk-UA"/>
              </w:rPr>
            </w:pPr>
            <w:r w:rsidRPr="006C7117">
              <w:rPr>
                <w:rFonts w:eastAsia="Cambria" w:cs="Times New Roman"/>
                <w:bCs/>
                <w:sz w:val="20"/>
                <w:szCs w:val="20"/>
                <w:lang w:val="uk-UA" w:eastAsia="uk-UA"/>
              </w:rPr>
              <w:t>14307699</w:t>
            </w:r>
          </w:p>
        </w:tc>
        <w:tc>
          <w:tcPr>
            <w:tcW w:w="3303" w:type="dxa"/>
            <w:vAlign w:val="center"/>
          </w:tcPr>
          <w:p w:rsidR="006C7117" w:rsidRPr="006C7117" w:rsidRDefault="006C7117" w:rsidP="006C7117">
            <w:pPr>
              <w:jc w:val="center"/>
              <w:rPr>
                <w:rFonts w:eastAsia="Cambria" w:cs="Times New Roman"/>
                <w:bCs/>
                <w:sz w:val="20"/>
                <w:szCs w:val="20"/>
                <w:lang w:val="uk-UA" w:eastAsia="uk-UA"/>
              </w:rPr>
            </w:pPr>
            <w:r w:rsidRPr="006C7117">
              <w:rPr>
                <w:rFonts w:eastAsia="Cambria" w:cs="Times New Roman"/>
                <w:bCs/>
                <w:sz w:val="20"/>
                <w:szCs w:val="20"/>
                <w:lang w:val="uk-UA" w:eastAsia="uk-UA"/>
              </w:rPr>
              <w:t>04050 м. Київ Шевченкiвський м. Київ вул. Мельникова, 2/10</w:t>
            </w:r>
          </w:p>
        </w:tc>
        <w:tc>
          <w:tcPr>
            <w:tcW w:w="1736" w:type="dxa"/>
            <w:vAlign w:val="center"/>
          </w:tcPr>
          <w:p w:rsidR="006C7117" w:rsidRPr="006C7117" w:rsidRDefault="006C7117" w:rsidP="006C7117">
            <w:pPr>
              <w:jc w:val="center"/>
              <w:rPr>
                <w:rFonts w:eastAsia="Cambria" w:cs="Times New Roman"/>
                <w:bCs/>
                <w:sz w:val="20"/>
                <w:szCs w:val="20"/>
                <w:lang w:val="uk-UA" w:eastAsia="uk-UA"/>
              </w:rPr>
            </w:pPr>
            <w:r w:rsidRPr="006C7117">
              <w:rPr>
                <w:rFonts w:eastAsia="Cambria" w:cs="Times New Roman"/>
                <w:bCs/>
                <w:sz w:val="20"/>
                <w:szCs w:val="20"/>
                <w:lang w:val="uk-UA" w:eastAsia="uk-UA"/>
              </w:rPr>
              <w:t>830280</w:t>
            </w:r>
          </w:p>
        </w:tc>
        <w:tc>
          <w:tcPr>
            <w:tcW w:w="1763" w:type="dxa"/>
            <w:vAlign w:val="center"/>
          </w:tcPr>
          <w:p w:rsidR="006C7117" w:rsidRPr="006C7117" w:rsidRDefault="006C7117" w:rsidP="006C7117">
            <w:pPr>
              <w:jc w:val="center"/>
              <w:rPr>
                <w:rFonts w:eastAsia="Cambria" w:cs="Times New Roman"/>
                <w:bCs/>
                <w:sz w:val="20"/>
                <w:szCs w:val="20"/>
                <w:lang w:val="uk-UA" w:eastAsia="uk-UA"/>
              </w:rPr>
            </w:pPr>
            <w:r w:rsidRPr="006C7117">
              <w:rPr>
                <w:rFonts w:eastAsia="Cambria" w:cs="Times New Roman"/>
                <w:bCs/>
                <w:sz w:val="20"/>
                <w:szCs w:val="20"/>
                <w:lang w:val="uk-UA" w:eastAsia="uk-UA"/>
              </w:rPr>
              <w:t>51</w:t>
            </w:r>
          </w:p>
        </w:tc>
        <w:tc>
          <w:tcPr>
            <w:tcW w:w="1820" w:type="dxa"/>
            <w:tcMar>
              <w:top w:w="60" w:type="dxa"/>
              <w:left w:w="60" w:type="dxa"/>
              <w:bottom w:w="60" w:type="dxa"/>
              <w:right w:w="60" w:type="dxa"/>
            </w:tcMar>
            <w:vAlign w:val="center"/>
          </w:tcPr>
          <w:p w:rsidR="006C7117" w:rsidRPr="006C7117" w:rsidRDefault="006C7117" w:rsidP="006C7117">
            <w:pPr>
              <w:jc w:val="center"/>
              <w:rPr>
                <w:rFonts w:eastAsia="Cambria" w:cs="Times New Roman"/>
                <w:bCs/>
                <w:sz w:val="20"/>
                <w:szCs w:val="20"/>
                <w:lang w:val="uk-UA" w:eastAsia="uk-UA"/>
              </w:rPr>
            </w:pPr>
            <w:r w:rsidRPr="006C7117">
              <w:rPr>
                <w:rFonts w:eastAsia="Cambria" w:cs="Times New Roman"/>
                <w:bCs/>
                <w:sz w:val="20"/>
                <w:szCs w:val="20"/>
                <w:lang w:val="uk-UA" w:eastAsia="uk-UA"/>
              </w:rPr>
              <w:t>830280</w:t>
            </w:r>
          </w:p>
        </w:tc>
        <w:tc>
          <w:tcPr>
            <w:tcW w:w="1792" w:type="dxa"/>
            <w:tcMar>
              <w:top w:w="60" w:type="dxa"/>
              <w:left w:w="60" w:type="dxa"/>
              <w:bottom w:w="60" w:type="dxa"/>
              <w:right w:w="60" w:type="dxa"/>
            </w:tcMar>
            <w:vAlign w:val="center"/>
          </w:tcPr>
          <w:p w:rsidR="006C7117" w:rsidRPr="006C7117" w:rsidRDefault="006C7117" w:rsidP="006C7117">
            <w:pPr>
              <w:ind w:left="-243"/>
              <w:jc w:val="center"/>
              <w:rPr>
                <w:rFonts w:eastAsia="Cambria" w:cs="Times New Roman"/>
                <w:bCs/>
                <w:sz w:val="20"/>
                <w:szCs w:val="20"/>
                <w:lang w:val="en-US" w:eastAsia="uk-UA"/>
              </w:rPr>
            </w:pPr>
            <w:r w:rsidRPr="006C7117">
              <w:rPr>
                <w:rFonts w:eastAsia="Cambria" w:cs="Times New Roman"/>
                <w:bCs/>
                <w:sz w:val="20"/>
                <w:szCs w:val="20"/>
                <w:lang w:val="en-US" w:eastAsia="uk-UA"/>
              </w:rPr>
              <w:t>0</w:t>
            </w:r>
          </w:p>
        </w:tc>
      </w:tr>
      <w:tr w:rsidR="006C7117" w:rsidRPr="006C7117" w:rsidTr="004F2168">
        <w:tc>
          <w:tcPr>
            <w:tcW w:w="8319" w:type="dxa"/>
            <w:gridSpan w:val="3"/>
            <w:vMerge w:val="restart"/>
            <w:tcMar>
              <w:top w:w="60" w:type="dxa"/>
              <w:left w:w="60" w:type="dxa"/>
              <w:bottom w:w="60" w:type="dxa"/>
              <w:right w:w="60" w:type="dxa"/>
            </w:tcMar>
            <w:vAlign w:val="center"/>
          </w:tcPr>
          <w:p w:rsidR="006C7117" w:rsidRPr="006C7117" w:rsidRDefault="006C7117" w:rsidP="006C7117">
            <w:pPr>
              <w:jc w:val="center"/>
              <w:rPr>
                <w:rFonts w:eastAsia="Cambria" w:cs="Times New Roman"/>
                <w:b/>
                <w:bCs/>
                <w:sz w:val="20"/>
                <w:szCs w:val="20"/>
                <w:lang w:val="en-US" w:eastAsia="uk-UA"/>
              </w:rPr>
            </w:pPr>
            <w:r w:rsidRPr="006C7117">
              <w:rPr>
                <w:rFonts w:eastAsia="Cambria" w:cs="Times New Roman"/>
                <w:b/>
                <w:bCs/>
                <w:color w:val="000000"/>
                <w:sz w:val="20"/>
                <w:szCs w:val="20"/>
                <w:lang w:val="uk-UA" w:eastAsia="uk-UA"/>
              </w:rPr>
              <w:t>Прізвище, ім'я, по батькові фізичної особи</w:t>
            </w:r>
          </w:p>
        </w:tc>
        <w:tc>
          <w:tcPr>
            <w:tcW w:w="1736" w:type="dxa"/>
            <w:vMerge w:val="restart"/>
            <w:tcMar>
              <w:top w:w="60" w:type="dxa"/>
              <w:left w:w="60" w:type="dxa"/>
              <w:bottom w:w="60" w:type="dxa"/>
              <w:right w:w="60" w:type="dxa"/>
            </w:tcMar>
            <w:vAlign w:val="center"/>
          </w:tcPr>
          <w:p w:rsidR="006C7117" w:rsidRPr="006C7117" w:rsidRDefault="006C7117" w:rsidP="006C7117">
            <w:pPr>
              <w:jc w:val="center"/>
              <w:rPr>
                <w:rFonts w:eastAsia="Cambria" w:cs="Times New Roman"/>
                <w:b/>
                <w:bCs/>
                <w:sz w:val="20"/>
                <w:szCs w:val="20"/>
                <w:lang w:val="uk-UA" w:eastAsia="uk-UA"/>
              </w:rPr>
            </w:pPr>
            <w:r w:rsidRPr="006C7117">
              <w:rPr>
                <w:rFonts w:eastAsia="Cambria" w:cs="Times New Roman"/>
                <w:b/>
                <w:bCs/>
                <w:sz w:val="20"/>
                <w:szCs w:val="20"/>
                <w:lang w:val="uk-UA" w:eastAsia="uk-UA"/>
              </w:rPr>
              <w:t>Кількість акцій (штук)</w:t>
            </w:r>
          </w:p>
        </w:tc>
        <w:tc>
          <w:tcPr>
            <w:tcW w:w="1763" w:type="dxa"/>
            <w:vMerge w:val="restart"/>
            <w:vAlign w:val="center"/>
          </w:tcPr>
          <w:p w:rsidR="006C7117" w:rsidRPr="006C7117" w:rsidRDefault="006C7117" w:rsidP="006C7117">
            <w:pPr>
              <w:jc w:val="center"/>
              <w:rPr>
                <w:rFonts w:eastAsia="Cambria" w:cs="Times New Roman"/>
                <w:b/>
                <w:bCs/>
                <w:sz w:val="20"/>
                <w:szCs w:val="20"/>
                <w:lang w:val="uk-UA" w:eastAsia="uk-UA"/>
              </w:rPr>
            </w:pPr>
            <w:r w:rsidRPr="006C7117">
              <w:rPr>
                <w:rFonts w:eastAsia="Cambria"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6C7117" w:rsidRPr="006C7117" w:rsidRDefault="006C7117" w:rsidP="006C7117">
            <w:pPr>
              <w:jc w:val="center"/>
              <w:rPr>
                <w:rFonts w:eastAsia="Cambria" w:cs="Times New Roman"/>
                <w:b/>
                <w:bCs/>
                <w:sz w:val="20"/>
                <w:szCs w:val="20"/>
                <w:lang w:val="uk-UA" w:eastAsia="uk-UA"/>
              </w:rPr>
            </w:pPr>
            <w:r w:rsidRPr="006C7117">
              <w:rPr>
                <w:rFonts w:eastAsia="Cambria" w:cs="Times New Roman"/>
                <w:b/>
                <w:bCs/>
                <w:sz w:val="20"/>
                <w:szCs w:val="20"/>
                <w:lang w:val="uk-UA" w:eastAsia="uk-UA"/>
              </w:rPr>
              <w:t>Кількість за видами акцій</w:t>
            </w:r>
          </w:p>
        </w:tc>
      </w:tr>
      <w:tr w:rsidR="006C7117" w:rsidRPr="006C7117" w:rsidTr="004F2168">
        <w:tc>
          <w:tcPr>
            <w:tcW w:w="8319" w:type="dxa"/>
            <w:gridSpan w:val="3"/>
            <w:vMerge/>
            <w:vAlign w:val="center"/>
          </w:tcPr>
          <w:p w:rsidR="006C7117" w:rsidRPr="006C7117" w:rsidRDefault="006C7117" w:rsidP="006C7117">
            <w:pPr>
              <w:rPr>
                <w:rFonts w:eastAsia="Cambria" w:cs="Times New Roman"/>
                <w:b/>
                <w:bCs/>
                <w:sz w:val="20"/>
                <w:szCs w:val="20"/>
                <w:lang w:val="uk-UA" w:eastAsia="uk-UA"/>
              </w:rPr>
            </w:pPr>
          </w:p>
        </w:tc>
        <w:tc>
          <w:tcPr>
            <w:tcW w:w="1736" w:type="dxa"/>
            <w:vMerge/>
            <w:vAlign w:val="center"/>
          </w:tcPr>
          <w:p w:rsidR="006C7117" w:rsidRPr="006C7117" w:rsidRDefault="006C7117" w:rsidP="006C7117">
            <w:pPr>
              <w:rPr>
                <w:rFonts w:eastAsia="Cambria" w:cs="Times New Roman"/>
                <w:b/>
                <w:bCs/>
                <w:sz w:val="20"/>
                <w:szCs w:val="20"/>
                <w:lang w:val="uk-UA" w:eastAsia="uk-UA"/>
              </w:rPr>
            </w:pPr>
          </w:p>
        </w:tc>
        <w:tc>
          <w:tcPr>
            <w:tcW w:w="1763" w:type="dxa"/>
            <w:vMerge/>
          </w:tcPr>
          <w:p w:rsidR="006C7117" w:rsidRPr="006C7117" w:rsidRDefault="006C7117" w:rsidP="006C7117">
            <w:pPr>
              <w:rPr>
                <w:rFonts w:eastAsia="Cambria" w:cs="Times New Roman"/>
                <w:b/>
                <w:bCs/>
                <w:sz w:val="20"/>
                <w:szCs w:val="20"/>
                <w:lang w:val="uk-UA" w:eastAsia="uk-UA"/>
              </w:rPr>
            </w:pPr>
          </w:p>
        </w:tc>
        <w:tc>
          <w:tcPr>
            <w:tcW w:w="1820" w:type="dxa"/>
            <w:tcMar>
              <w:top w:w="60" w:type="dxa"/>
              <w:left w:w="60" w:type="dxa"/>
              <w:bottom w:w="60" w:type="dxa"/>
              <w:right w:w="60" w:type="dxa"/>
            </w:tcMar>
            <w:vAlign w:val="center"/>
          </w:tcPr>
          <w:p w:rsidR="006C7117" w:rsidRPr="006C7117" w:rsidRDefault="006C7117" w:rsidP="006C7117">
            <w:pPr>
              <w:jc w:val="center"/>
              <w:rPr>
                <w:rFonts w:eastAsia="Cambria" w:cs="Times New Roman"/>
                <w:b/>
                <w:bCs/>
                <w:sz w:val="20"/>
                <w:szCs w:val="20"/>
                <w:lang w:val="uk-UA" w:eastAsia="uk-UA"/>
              </w:rPr>
            </w:pPr>
            <w:r w:rsidRPr="006C7117">
              <w:rPr>
                <w:rFonts w:eastAsia="Cambria"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6C7117" w:rsidRPr="006C7117" w:rsidRDefault="006C7117" w:rsidP="006C7117">
            <w:pPr>
              <w:ind w:left="-243"/>
              <w:jc w:val="center"/>
              <w:rPr>
                <w:rFonts w:eastAsia="Cambria" w:cs="Times New Roman"/>
                <w:b/>
                <w:bCs/>
                <w:sz w:val="20"/>
                <w:szCs w:val="20"/>
                <w:lang w:val="en-US" w:eastAsia="uk-UA"/>
              </w:rPr>
            </w:pPr>
            <w:r w:rsidRPr="006C7117">
              <w:rPr>
                <w:rFonts w:eastAsia="Cambria" w:cs="Times New Roman"/>
                <w:b/>
                <w:bCs/>
                <w:sz w:val="20"/>
                <w:szCs w:val="20"/>
                <w:lang w:val="en-US" w:eastAsia="uk-UA"/>
              </w:rPr>
              <w:t xml:space="preserve">  </w:t>
            </w:r>
            <w:r w:rsidRPr="006C7117">
              <w:rPr>
                <w:rFonts w:eastAsia="Cambria" w:cs="Times New Roman"/>
                <w:b/>
                <w:bCs/>
                <w:sz w:val="20"/>
                <w:szCs w:val="20"/>
                <w:lang w:val="uk-UA" w:eastAsia="uk-UA"/>
              </w:rPr>
              <w:t>привілейовані</w:t>
            </w:r>
          </w:p>
          <w:p w:rsidR="006C7117" w:rsidRPr="006C7117" w:rsidRDefault="006C7117" w:rsidP="006C7117">
            <w:pPr>
              <w:jc w:val="center"/>
              <w:rPr>
                <w:rFonts w:eastAsia="Cambria" w:cs="Times New Roman"/>
                <w:b/>
                <w:bCs/>
                <w:sz w:val="20"/>
                <w:szCs w:val="20"/>
                <w:lang w:val="uk-UA" w:eastAsia="uk-UA"/>
              </w:rPr>
            </w:pPr>
            <w:r w:rsidRPr="006C7117">
              <w:rPr>
                <w:rFonts w:eastAsia="Cambria" w:cs="Times New Roman"/>
                <w:b/>
                <w:bCs/>
                <w:sz w:val="20"/>
                <w:szCs w:val="20"/>
                <w:lang w:val="uk-UA" w:eastAsia="uk-UA"/>
              </w:rPr>
              <w:t>іменні</w:t>
            </w:r>
          </w:p>
        </w:tc>
      </w:tr>
      <w:tr w:rsidR="006C7117" w:rsidRPr="006C7117" w:rsidTr="004F2168">
        <w:tc>
          <w:tcPr>
            <w:tcW w:w="8319" w:type="dxa"/>
            <w:gridSpan w:val="3"/>
          </w:tcPr>
          <w:p w:rsidR="006C7117" w:rsidRPr="006C7117" w:rsidRDefault="006C7117" w:rsidP="006C7117">
            <w:pPr>
              <w:jc w:val="right"/>
              <w:rPr>
                <w:rFonts w:eastAsia="Cambria" w:cs="Times New Roman"/>
                <w:b/>
                <w:bCs/>
                <w:sz w:val="20"/>
                <w:szCs w:val="20"/>
                <w:lang w:val="uk-UA" w:eastAsia="uk-UA"/>
              </w:rPr>
            </w:pPr>
            <w:r w:rsidRPr="006C7117">
              <w:rPr>
                <w:rFonts w:eastAsia="Cambria" w:cs="Times New Roman"/>
                <w:b/>
                <w:bCs/>
                <w:sz w:val="20"/>
                <w:szCs w:val="20"/>
                <w:lang w:val="uk-UA" w:eastAsia="uk-UA"/>
              </w:rPr>
              <w:t>Усього</w:t>
            </w:r>
          </w:p>
        </w:tc>
        <w:tc>
          <w:tcPr>
            <w:tcW w:w="1736" w:type="dxa"/>
            <w:vAlign w:val="center"/>
          </w:tcPr>
          <w:p w:rsidR="006C7117" w:rsidRPr="006C7117" w:rsidRDefault="006C7117" w:rsidP="006C7117">
            <w:pPr>
              <w:rPr>
                <w:rFonts w:eastAsia="Cambria" w:cs="Times New Roman"/>
                <w:bCs/>
                <w:sz w:val="20"/>
                <w:szCs w:val="20"/>
                <w:lang w:val="uk-UA" w:eastAsia="uk-UA"/>
              </w:rPr>
            </w:pPr>
            <w:r w:rsidRPr="006C7117">
              <w:rPr>
                <w:rFonts w:eastAsia="Cambria" w:cs="Times New Roman"/>
                <w:bCs/>
                <w:sz w:val="20"/>
                <w:szCs w:val="20"/>
                <w:lang w:val="uk-UA" w:eastAsia="uk-UA"/>
              </w:rPr>
              <w:t>830280</w:t>
            </w:r>
          </w:p>
        </w:tc>
        <w:tc>
          <w:tcPr>
            <w:tcW w:w="1763" w:type="dxa"/>
          </w:tcPr>
          <w:p w:rsidR="006C7117" w:rsidRPr="006C7117" w:rsidRDefault="006C7117" w:rsidP="006C7117">
            <w:pPr>
              <w:rPr>
                <w:rFonts w:eastAsia="Cambria" w:cs="Times New Roman"/>
                <w:bCs/>
                <w:sz w:val="20"/>
                <w:szCs w:val="20"/>
                <w:lang w:val="uk-UA" w:eastAsia="uk-UA"/>
              </w:rPr>
            </w:pPr>
            <w:r w:rsidRPr="006C7117">
              <w:rPr>
                <w:rFonts w:eastAsia="Cambria" w:cs="Times New Roman"/>
                <w:bCs/>
                <w:sz w:val="20"/>
                <w:szCs w:val="20"/>
                <w:lang w:val="uk-UA" w:eastAsia="uk-UA"/>
              </w:rPr>
              <w:t>51</w:t>
            </w:r>
          </w:p>
        </w:tc>
        <w:tc>
          <w:tcPr>
            <w:tcW w:w="1820" w:type="dxa"/>
            <w:tcMar>
              <w:top w:w="60" w:type="dxa"/>
              <w:left w:w="60" w:type="dxa"/>
              <w:bottom w:w="60" w:type="dxa"/>
              <w:right w:w="60" w:type="dxa"/>
            </w:tcMar>
            <w:vAlign w:val="center"/>
          </w:tcPr>
          <w:p w:rsidR="006C7117" w:rsidRPr="006C7117" w:rsidRDefault="006C7117" w:rsidP="006C7117">
            <w:pPr>
              <w:jc w:val="center"/>
              <w:rPr>
                <w:rFonts w:eastAsia="Cambria" w:cs="Times New Roman"/>
                <w:bCs/>
                <w:sz w:val="20"/>
                <w:szCs w:val="20"/>
                <w:lang w:val="uk-UA" w:eastAsia="uk-UA"/>
              </w:rPr>
            </w:pPr>
            <w:r w:rsidRPr="006C7117">
              <w:rPr>
                <w:rFonts w:eastAsia="Cambria" w:cs="Times New Roman"/>
                <w:bCs/>
                <w:sz w:val="20"/>
                <w:szCs w:val="20"/>
                <w:lang w:val="uk-UA" w:eastAsia="uk-UA"/>
              </w:rPr>
              <w:t>830280</w:t>
            </w:r>
          </w:p>
        </w:tc>
        <w:tc>
          <w:tcPr>
            <w:tcW w:w="1792" w:type="dxa"/>
            <w:tcMar>
              <w:top w:w="60" w:type="dxa"/>
              <w:left w:w="60" w:type="dxa"/>
              <w:bottom w:w="60" w:type="dxa"/>
              <w:right w:w="60" w:type="dxa"/>
            </w:tcMar>
            <w:vAlign w:val="center"/>
          </w:tcPr>
          <w:p w:rsidR="006C7117" w:rsidRPr="006C7117" w:rsidRDefault="006C7117" w:rsidP="006C7117">
            <w:pPr>
              <w:ind w:left="-243"/>
              <w:jc w:val="center"/>
              <w:rPr>
                <w:rFonts w:eastAsia="Cambria" w:cs="Times New Roman"/>
                <w:bCs/>
                <w:sz w:val="20"/>
                <w:szCs w:val="20"/>
                <w:lang w:val="en-US" w:eastAsia="uk-UA"/>
              </w:rPr>
            </w:pPr>
            <w:r w:rsidRPr="006C7117">
              <w:rPr>
                <w:rFonts w:eastAsia="Cambria" w:cs="Times New Roman"/>
                <w:bCs/>
                <w:sz w:val="20"/>
                <w:szCs w:val="20"/>
                <w:lang w:val="en-US" w:eastAsia="uk-UA"/>
              </w:rPr>
              <w:t>0</w:t>
            </w:r>
          </w:p>
        </w:tc>
      </w:tr>
    </w:tbl>
    <w:p w:rsidR="006C7117" w:rsidRPr="006C7117" w:rsidRDefault="006C7117" w:rsidP="006C7117">
      <w:pPr>
        <w:tabs>
          <w:tab w:val="left" w:pos="10620"/>
        </w:tabs>
        <w:rPr>
          <w:rFonts w:ascii="Cambria" w:eastAsia="Cambria" w:hAnsi="Cambria" w:cs="Cambria"/>
          <w:szCs w:val="24"/>
          <w:lang w:eastAsia="uk-UA"/>
        </w:rPr>
      </w:pPr>
    </w:p>
    <w:p w:rsidR="006C7117" w:rsidRDefault="006C7117">
      <w:pPr>
        <w:sectPr w:rsidR="006C7117" w:rsidSect="006C7117">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6C7117" w:rsidRPr="006C7117" w:rsidTr="004F2168">
        <w:tc>
          <w:tcPr>
            <w:tcW w:w="15480" w:type="dxa"/>
            <w:tcMar>
              <w:top w:w="60" w:type="dxa"/>
              <w:left w:w="60" w:type="dxa"/>
              <w:bottom w:w="60" w:type="dxa"/>
              <w:right w:w="60" w:type="dxa"/>
            </w:tcMar>
            <w:vAlign w:val="center"/>
          </w:tcPr>
          <w:p w:rsidR="006C7117" w:rsidRPr="006C7117" w:rsidRDefault="006C7117" w:rsidP="006C7117">
            <w:pPr>
              <w:keepNext/>
              <w:keepLines/>
              <w:widowControl w:val="0"/>
              <w:suppressAutoHyphens/>
              <w:spacing w:line="276" w:lineRule="auto"/>
              <w:jc w:val="center"/>
              <w:outlineLvl w:val="2"/>
              <w:rPr>
                <w:rFonts w:ascii="font253" w:eastAsia="font253" w:hAnsi="font253" w:cs="font253"/>
                <w:color w:val="4F81BD"/>
                <w:kern w:val="1"/>
                <w:sz w:val="28"/>
                <w:szCs w:val="28"/>
                <w:lang w:val="uk-UA"/>
              </w:rPr>
            </w:pPr>
            <w:r w:rsidRPr="006C7117">
              <w:rPr>
                <w:rFonts w:eastAsia="font253" w:cs="Times New Roman"/>
                <w:b/>
                <w:bCs/>
                <w:kern w:val="1"/>
                <w:sz w:val="27"/>
                <w:lang w:val="uk-UA"/>
              </w:rPr>
              <w:lastRenderedPageBreak/>
              <w:t>X. Структура капіталу</w:t>
            </w:r>
            <w:bookmarkStart w:id="3" w:name="10805"/>
            <w:bookmarkEnd w:id="3"/>
          </w:p>
        </w:tc>
      </w:tr>
    </w:tbl>
    <w:p w:rsidR="006C7117" w:rsidRPr="006C7117" w:rsidRDefault="006C7117" w:rsidP="006C7117">
      <w:pPr>
        <w:rPr>
          <w:rFonts w:eastAsia="Times New Roman" w:cs="Times New Roman"/>
          <w:vanish/>
          <w:color w:val="000000"/>
          <w:szCs w:val="24"/>
          <w:lang w:val="uk-UA"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6C7117" w:rsidRPr="006C7117" w:rsidTr="004F216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sz w:val="20"/>
                <w:szCs w:val="20"/>
                <w:lang w:val="uk-UA"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sz w:val="20"/>
                <w:szCs w:val="20"/>
                <w:lang w:val="uk-UA"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sz w:val="20"/>
                <w:szCs w:val="20"/>
                <w:lang w:val="uk-UA"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sz w:val="20"/>
                <w:szCs w:val="20"/>
                <w:lang w:val="uk-UA" w:eastAsia="uk-UA"/>
              </w:rPr>
              <w:t>Наявність публічної пропозиції та/або допуску до торгів на фондовій біржі в частині включення до біржового реєстру</w:t>
            </w:r>
          </w:p>
        </w:tc>
      </w:tr>
      <w:tr w:rsidR="006C7117" w:rsidRPr="006C7117" w:rsidTr="004F216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eastAsia="uk-UA"/>
              </w:rPr>
            </w:pPr>
            <w:r w:rsidRPr="006C7117">
              <w:rPr>
                <w:rFonts w:eastAsia="Times New Roman" w:cs="Times New Roman"/>
                <w:b/>
                <w:sz w:val="20"/>
                <w:szCs w:val="20"/>
                <w:lang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sz w:val="20"/>
                <w:szCs w:val="20"/>
                <w:lang w:eastAsia="uk-UA"/>
              </w:rPr>
            </w:pPr>
            <w:r w:rsidRPr="006C7117">
              <w:rPr>
                <w:rFonts w:eastAsia="Times New Roman" w:cs="Times New Roman"/>
                <w:b/>
                <w:sz w:val="20"/>
                <w:szCs w:val="20"/>
                <w:lang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6C7117" w:rsidRPr="006C7117" w:rsidRDefault="006C7117" w:rsidP="006C7117">
            <w:pPr>
              <w:jc w:val="center"/>
              <w:rPr>
                <w:rFonts w:eastAsia="Times New Roman" w:cs="Times New Roman"/>
                <w:b/>
                <w:sz w:val="20"/>
                <w:szCs w:val="20"/>
                <w:lang w:eastAsia="uk-UA"/>
              </w:rPr>
            </w:pPr>
            <w:r w:rsidRPr="006C7117">
              <w:rPr>
                <w:rFonts w:eastAsia="Times New Roman" w:cs="Times New Roman"/>
                <w:b/>
                <w:sz w:val="20"/>
                <w:szCs w:val="20"/>
                <w:lang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sz w:val="20"/>
                <w:szCs w:val="20"/>
                <w:lang w:eastAsia="uk-UA"/>
              </w:rPr>
            </w:pPr>
            <w:r w:rsidRPr="006C7117">
              <w:rPr>
                <w:rFonts w:eastAsia="Times New Roman" w:cs="Times New Roman"/>
                <w:b/>
                <w:sz w:val="20"/>
                <w:szCs w:val="20"/>
                <w:lang w:eastAsia="uk-UA"/>
              </w:rPr>
              <w:t>5</w:t>
            </w:r>
          </w:p>
        </w:tc>
      </w:tr>
      <w:tr w:rsidR="006C7117" w:rsidRPr="006C7117" w:rsidTr="004F216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1628000</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0.25</w:t>
            </w:r>
          </w:p>
        </w:tc>
        <w:tc>
          <w:tcPr>
            <w:tcW w:w="3220" w:type="dxa"/>
            <w:tcBorders>
              <w:top w:val="single" w:sz="6" w:space="0" w:color="000000"/>
              <w:left w:val="single" w:sz="6" w:space="0" w:color="000000"/>
              <w:bottom w:val="single" w:sz="6" w:space="0" w:color="000000"/>
              <w:right w:val="single" w:sz="6" w:space="0" w:color="000000"/>
            </w:tcBorders>
          </w:tcPr>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Права акціонерів:</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1. Брати участь в управлінні справами Товариства шляхом участі та голосування на Загальних зборах акціонерів особисто або через представника;</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2. Брати участь у розподілі прибутку Товариства та отримувати частину прибутку у  вигляді  дивідендів  на  акції  Товариства;</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3. Одержувати інформацію про діяльність Товариства;</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4. Здійснити відчуження акцій;</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5. Рівне переважне право на придбання акцій, при додатковому приватному розміщенні акцій Товариством;</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6. На обов"язковий викуп Товариством належних акціонеру голосуючих акцій, передбачений чинним законодавством України;</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7. Отримати акції товариств-правонаступників внаслідок злиття, приєднання, поділу, виділу або частку (пай) внаслідок перетворення;</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8. У разі ліквідації Товариства отримати частину його майна або вартості частини майна Товариства, пропорційну розміру  частки акціонера в статутному капіталі Товариства;</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lastRenderedPageBreak/>
              <w:t>9. Інші права, відповідно чинному законодавству та статуту Товариства.</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Обов'язки акціонерів:</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1. Дотримуватись вимог Статуту, інших внутрішніх документів Товариства;</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2. Виконувати свої зобов'язання перед Товариством, у тому числі пов'язані з майновою участю;</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3. Оплачувати акції у розмірі, порядку та засобами, передбаченими статутом Товариства;</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4. Не розголошувати комерційну таємницю та конфіденційну інформацію про діяльність Товариства;</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5. Сприяти Товариству у здійсненні ним своєї статутної діяльності;</w:t>
            </w:r>
          </w:p>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t>6. Нести інші обов'язки, передбачені чинним законодавством України.</w:t>
            </w:r>
          </w:p>
        </w:tc>
        <w:tc>
          <w:tcPr>
            <w:tcW w:w="3477"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sz w:val="20"/>
                <w:szCs w:val="20"/>
                <w:lang w:eastAsia="uk-UA"/>
              </w:rPr>
              <w:lastRenderedPageBreak/>
              <w:t>Відсутня</w:t>
            </w:r>
          </w:p>
        </w:tc>
      </w:tr>
      <w:tr w:rsidR="006C7117" w:rsidRPr="006C7117" w:rsidTr="004F216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C7117" w:rsidRPr="006C7117" w:rsidRDefault="006C7117" w:rsidP="006C7117">
            <w:pPr>
              <w:rPr>
                <w:rFonts w:eastAsia="Times New Roman" w:cs="Times New Roman"/>
                <w:sz w:val="20"/>
                <w:szCs w:val="20"/>
                <w:lang w:eastAsia="uk-UA"/>
              </w:rPr>
            </w:pPr>
          </w:p>
        </w:tc>
      </w:tr>
    </w:tbl>
    <w:p w:rsidR="006C7117" w:rsidRPr="006C7117" w:rsidRDefault="006C7117" w:rsidP="006C7117">
      <w:pPr>
        <w:rPr>
          <w:rFonts w:eastAsia="Times New Roman" w:cs="Times New Roman"/>
          <w:vanish/>
          <w:color w:val="000000"/>
          <w:szCs w:val="24"/>
          <w:lang w:val="uk-UA" w:eastAsia="uk-UA"/>
        </w:rPr>
      </w:pPr>
    </w:p>
    <w:p w:rsidR="006C7117" w:rsidRPr="006C7117" w:rsidRDefault="006C7117" w:rsidP="006C7117">
      <w:pPr>
        <w:rPr>
          <w:rFonts w:eastAsia="Times New Roman" w:cs="Times New Roman"/>
          <w:szCs w:val="24"/>
          <w:lang w:val="uk-UA" w:eastAsia="uk-UA"/>
        </w:rPr>
      </w:pPr>
    </w:p>
    <w:p w:rsidR="006C7117" w:rsidRDefault="006C7117">
      <w:pPr>
        <w:sectPr w:rsidR="006C7117" w:rsidSect="006C7117">
          <w:pgSz w:w="16838" w:h="11906" w:orient="landscape"/>
          <w:pgMar w:top="1417" w:right="363" w:bottom="850" w:left="363" w:header="709" w:footer="709" w:gutter="0"/>
          <w:cols w:space="708"/>
          <w:docGrid w:linePitch="360"/>
        </w:sectPr>
      </w:pPr>
    </w:p>
    <w:p w:rsidR="006C7117" w:rsidRPr="006C7117" w:rsidRDefault="006C7117" w:rsidP="006C7117">
      <w:pPr>
        <w:spacing w:after="300"/>
        <w:ind w:left="180" w:hanging="180"/>
        <w:jc w:val="center"/>
        <w:outlineLvl w:val="2"/>
        <w:rPr>
          <w:rFonts w:eastAsia="Times New Roman" w:cs="Times New Roman"/>
          <w:b/>
          <w:bCs/>
          <w:color w:val="000000"/>
          <w:sz w:val="28"/>
          <w:szCs w:val="28"/>
          <w:lang w:val="uk-UA" w:eastAsia="uk-UA"/>
        </w:rPr>
      </w:pPr>
      <w:r w:rsidRPr="006C7117">
        <w:rPr>
          <w:rFonts w:eastAsia="Times New Roman" w:cs="Times New Roman"/>
          <w:b/>
          <w:bCs/>
          <w:color w:val="000000"/>
          <w:sz w:val="28"/>
          <w:szCs w:val="28"/>
          <w:lang w:val="en-US" w:eastAsia="uk-UA"/>
        </w:rPr>
        <w:lastRenderedPageBreak/>
        <w:t>XI</w:t>
      </w:r>
      <w:r w:rsidRPr="006C7117">
        <w:rPr>
          <w:rFonts w:eastAsia="Times New Roman" w:cs="Times New Roman"/>
          <w:b/>
          <w:bCs/>
          <w:color w:val="000000"/>
          <w:sz w:val="28"/>
          <w:szCs w:val="28"/>
          <w:lang w:val="uk-UA"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6C7117" w:rsidRPr="006C7117" w:rsidTr="004F2168">
        <w:trPr>
          <w:trHeight w:val="224"/>
        </w:trPr>
        <w:tc>
          <w:tcPr>
            <w:tcW w:w="15855" w:type="dxa"/>
            <w:tcMar>
              <w:top w:w="60" w:type="dxa"/>
              <w:left w:w="60" w:type="dxa"/>
              <w:bottom w:w="60" w:type="dxa"/>
              <w:right w:w="60" w:type="dxa"/>
            </w:tcMar>
            <w:vAlign w:val="center"/>
          </w:tcPr>
          <w:p w:rsidR="006C7117" w:rsidRPr="006C7117" w:rsidRDefault="006C7117" w:rsidP="006C7117">
            <w:pPr>
              <w:rPr>
                <w:rFonts w:eastAsia="Times New Roman" w:cs="Times New Roman"/>
                <w:b/>
                <w:bCs/>
                <w:szCs w:val="24"/>
                <w:lang w:val="uk-UA" w:eastAsia="uk-UA"/>
              </w:rPr>
            </w:pPr>
            <w:r w:rsidRPr="006C7117">
              <w:rPr>
                <w:rFonts w:eastAsia="Times New Roman" w:cs="Times New Roman"/>
                <w:b/>
                <w:bCs/>
                <w:szCs w:val="24"/>
                <w:lang w:val="uk-UA" w:eastAsia="uk-UA"/>
              </w:rPr>
              <w:t>1. Інформація про випуски акцій</w:t>
            </w:r>
          </w:p>
        </w:tc>
      </w:tr>
    </w:tbl>
    <w:p w:rsidR="006C7117" w:rsidRPr="006C7117" w:rsidRDefault="006C7117" w:rsidP="006C7117">
      <w:pPr>
        <w:rPr>
          <w:rFonts w:eastAsia="Times New Roman" w:cs="Times New Roman"/>
          <w:vanish/>
          <w:color w:val="000000"/>
          <w:szCs w:val="24"/>
          <w:lang w:val="uk-UA"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6C7117" w:rsidRPr="006C7117" w:rsidTr="004F216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ind w:left="180" w:hanging="180"/>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Частка у статутному капіталі (у відсотках)</w:t>
            </w:r>
          </w:p>
        </w:tc>
      </w:tr>
      <w:tr w:rsidR="006C7117" w:rsidRPr="006C7117" w:rsidTr="004F216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10</w:t>
            </w:r>
          </w:p>
        </w:tc>
      </w:tr>
      <w:tr w:rsidR="006C7117" w:rsidRPr="006C7117" w:rsidTr="004F216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29.12.2001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626/10/1/2001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Територiальне управлiння ДКЦПФР в м. Києвi та Київськiй обл.</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UA4000136071</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Бездокументарнi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1628000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407000.00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100.000000000000</w:t>
            </w:r>
          </w:p>
        </w:tc>
      </w:tr>
      <w:tr w:rsidR="006C7117" w:rsidRPr="006C7117" w:rsidTr="004F216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C7117" w:rsidRPr="006C7117" w:rsidRDefault="006C7117" w:rsidP="006C7117">
            <w:pPr>
              <w:rPr>
                <w:rFonts w:eastAsia="Times New Roman" w:cs="Times New Roman"/>
                <w:b/>
                <w:bCs/>
                <w:sz w:val="20"/>
                <w:szCs w:val="20"/>
                <w:lang w:val="uk-UA" w:eastAsia="uk-UA"/>
              </w:rPr>
            </w:pPr>
            <w:r w:rsidRPr="006C7117">
              <w:rPr>
                <w:rFonts w:eastAsia="Times New Roman" w:cs="Times New Roman"/>
                <w:bCs/>
                <w:sz w:val="20"/>
                <w:szCs w:val="20"/>
                <w:lang w:val="uk-UA" w:eastAsia="uk-UA"/>
              </w:rPr>
              <w:t>У звiтному перiодi торгiвля цiнними паперами емiтента на  зовнiшньому ринку не здiйснювалась, факти лiстингу/делiстингу цiнних паперiв емiтента вiдсутнi. Емiтент не здiйснював додаткову емiсiю акцiй.</w:t>
            </w:r>
          </w:p>
        </w:tc>
      </w:tr>
    </w:tbl>
    <w:p w:rsidR="006C7117" w:rsidRPr="006C7117" w:rsidRDefault="006C7117" w:rsidP="006C7117">
      <w:pPr>
        <w:rPr>
          <w:rFonts w:eastAsia="Times New Roman" w:cs="Times New Roman"/>
          <w:szCs w:val="24"/>
          <w:lang w:val="uk-UA" w:eastAsia="uk-UA"/>
        </w:rPr>
      </w:pPr>
    </w:p>
    <w:p w:rsidR="006C7117" w:rsidRDefault="006C7117">
      <w:pPr>
        <w:sectPr w:rsidR="006C7117" w:rsidSect="006C7117">
          <w:pgSz w:w="16838" w:h="11906" w:orient="landscape"/>
          <w:pgMar w:top="1417" w:right="363" w:bottom="850" w:left="363" w:header="709" w:footer="709" w:gutter="0"/>
          <w:cols w:space="708"/>
          <w:docGrid w:linePitch="360"/>
        </w:sectPr>
      </w:pPr>
    </w:p>
    <w:p w:rsidR="006C7117" w:rsidRPr="006C7117" w:rsidRDefault="006C7117" w:rsidP="006C7117">
      <w:pPr>
        <w:rPr>
          <w:rFonts w:eastAsia="Times New Roman" w:cs="Times New Roman"/>
          <w:szCs w:val="24"/>
          <w:lang w:val="uk-UA" w:eastAsia="uk-UA"/>
        </w:r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6C7117" w:rsidRPr="006C7117" w:rsidTr="004F2168">
        <w:trPr>
          <w:trHeight w:val="463"/>
        </w:trPr>
        <w:tc>
          <w:tcPr>
            <w:tcW w:w="15480" w:type="dxa"/>
            <w:tcMar>
              <w:top w:w="60" w:type="dxa"/>
              <w:left w:w="60" w:type="dxa"/>
              <w:bottom w:w="60" w:type="dxa"/>
              <w:right w:w="60" w:type="dxa"/>
            </w:tcMar>
            <w:vAlign w:val="center"/>
          </w:tcPr>
          <w:p w:rsidR="006C7117" w:rsidRPr="006C7117" w:rsidRDefault="006C7117" w:rsidP="006C7117">
            <w:pPr>
              <w:spacing w:before="100" w:beforeAutospacing="1" w:after="100" w:afterAutospacing="1"/>
              <w:jc w:val="center"/>
              <w:outlineLvl w:val="2"/>
              <w:rPr>
                <w:rFonts w:eastAsia="Times New Roman" w:cs="Times New Roman"/>
                <w:sz w:val="27"/>
                <w:szCs w:val="27"/>
                <w:lang w:val="uk-UA" w:eastAsia="ru-RU"/>
              </w:rPr>
            </w:pPr>
            <w:r w:rsidRPr="006C7117">
              <w:rPr>
                <w:rFonts w:eastAsia="Times New Roman" w:cs="Times New Roman"/>
                <w:b/>
                <w:bCs/>
                <w:color w:val="000000"/>
                <w:sz w:val="27"/>
                <w:szCs w:val="27"/>
                <w:lang w:val="uk-UA" w:eastAsia="ru-RU"/>
              </w:rPr>
              <w:t>8. Інформація про наявність у власності працівників емітента акцій у статутному капіталі емітента</w:t>
            </w:r>
          </w:p>
        </w:tc>
      </w:tr>
    </w:tbl>
    <w:p w:rsidR="006C7117" w:rsidRPr="006C7117" w:rsidRDefault="006C7117" w:rsidP="006C7117">
      <w:pPr>
        <w:rPr>
          <w:rFonts w:eastAsia="Times New Roman" w:cs="Times New Roman"/>
          <w:vanish/>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7011"/>
        <w:gridCol w:w="2127"/>
        <w:gridCol w:w="1980"/>
        <w:gridCol w:w="2156"/>
        <w:gridCol w:w="2142"/>
      </w:tblGrid>
      <w:tr w:rsidR="006C7117" w:rsidRPr="006C7117" w:rsidTr="004F2168">
        <w:tc>
          <w:tcPr>
            <w:tcW w:w="701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Прізвище, ім'я, по батькові фізичної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Кількість за видами акцій</w:t>
            </w:r>
          </w:p>
        </w:tc>
      </w:tr>
      <w:tr w:rsidR="006C7117" w:rsidRPr="006C7117" w:rsidTr="004F2168">
        <w:tc>
          <w:tcPr>
            <w:tcW w:w="7011" w:type="dxa"/>
            <w:vMerge/>
            <w:tcBorders>
              <w:left w:val="single" w:sz="6" w:space="0" w:color="000000"/>
              <w:bottom w:val="single" w:sz="6" w:space="0" w:color="000000"/>
              <w:right w:val="single" w:sz="6" w:space="0" w:color="000000"/>
            </w:tcBorders>
            <w:vAlign w:val="center"/>
          </w:tcPr>
          <w:p w:rsidR="006C7117" w:rsidRPr="006C7117" w:rsidRDefault="006C7117" w:rsidP="006C7117">
            <w:pPr>
              <w:rPr>
                <w:rFonts w:eastAsia="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rPr>
                <w:rFonts w:eastAsia="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rPr>
                <w:rFonts w:eastAsia="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прості іменні</w:t>
            </w:r>
          </w:p>
          <w:p w:rsidR="006C7117" w:rsidRPr="006C7117" w:rsidRDefault="006C7117" w:rsidP="006C7117">
            <w:pPr>
              <w:jc w:val="center"/>
              <w:rPr>
                <w:rFonts w:eastAsia="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ind w:left="-243"/>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 xml:space="preserve">  </w:t>
            </w:r>
            <w:r w:rsidRPr="006C7117">
              <w:rPr>
                <w:rFonts w:eastAsia="Times New Roman" w:cs="Times New Roman"/>
                <w:b/>
                <w:bCs/>
                <w:sz w:val="20"/>
                <w:szCs w:val="20"/>
                <w:lang w:val="uk-UA" w:eastAsia="uk-UA"/>
              </w:rPr>
              <w:t>Привілейовані</w:t>
            </w:r>
          </w:p>
          <w:p w:rsidR="006C7117" w:rsidRPr="006C7117" w:rsidRDefault="006C7117" w:rsidP="006C7117">
            <w:pPr>
              <w:ind w:left="-243"/>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іменні</w:t>
            </w:r>
          </w:p>
          <w:p w:rsidR="006C7117" w:rsidRPr="006C7117" w:rsidRDefault="006C7117" w:rsidP="006C7117">
            <w:pPr>
              <w:jc w:val="center"/>
              <w:rPr>
                <w:rFonts w:eastAsia="Times New Roman" w:cs="Times New Roman"/>
                <w:b/>
                <w:bCs/>
                <w:sz w:val="20"/>
                <w:szCs w:val="20"/>
                <w:lang w:val="uk-UA" w:eastAsia="uk-UA"/>
              </w:rPr>
            </w:pP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1</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4</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5</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Андрійченко Марія Іванівна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5500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0.33783783784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5500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Антоненко Віктор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Босяк Олександр Опанасович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5500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0.33783783784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5500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Бурсук Юліан Якович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11620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0.71375921376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11620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Гаченко Юрій Вікторович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Даниленко Григорій Григорович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Дубовик Надія Василівна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Калатур Микола Пантелійович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Кирієнко Андрій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Коваленко Віктор Володимирович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Козленко Сергій Григорович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Кудряшев Євгеній Михайлович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6340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0.38943488944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6340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Лиманець Юрій Васильович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4700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0.2886977887</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4700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Матвійченко Сергій Валентинович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Мельник Валерій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4700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0.2886977887</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4700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Молчанов Ігор Віталійович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Пасічник Ігор Володимирович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Пелих Дмитро Васильович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Сегеда Юрій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lastRenderedPageBreak/>
              <w:t>Скорко Геннадій Федорович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6340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0.38943488944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6340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Скрипник Сергій Станіславович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Тютькін Василь Павлович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Уваров Володимир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Хазанович Вячеслав Абрамович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Юрченко Микола Михайлович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4700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0.2886977887</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4700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0</w:t>
            </w:r>
          </w:p>
        </w:tc>
      </w:tr>
      <w:tr w:rsidR="006C7117" w:rsidRPr="006C7117" w:rsidTr="004F216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114540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7.03562653564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114540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0</w:t>
            </w:r>
          </w:p>
        </w:tc>
      </w:tr>
    </w:tbl>
    <w:p w:rsidR="006C7117" w:rsidRPr="006C7117" w:rsidRDefault="006C7117" w:rsidP="006C7117">
      <w:pPr>
        <w:rPr>
          <w:rFonts w:eastAsia="Times New Roman" w:cs="Times New Roman"/>
          <w:szCs w:val="24"/>
          <w:lang w:val="en-US" w:eastAsia="uk-UA"/>
        </w:rPr>
      </w:pPr>
    </w:p>
    <w:p w:rsidR="006C7117" w:rsidRDefault="006C7117">
      <w:pPr>
        <w:sectPr w:rsidR="006C7117" w:rsidSect="006C7117">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6C7117" w:rsidRPr="006C7117" w:rsidTr="004F2168">
        <w:tc>
          <w:tcPr>
            <w:tcW w:w="15480" w:type="dxa"/>
            <w:tcMar>
              <w:top w:w="60" w:type="dxa"/>
              <w:left w:w="60" w:type="dxa"/>
              <w:bottom w:w="60" w:type="dxa"/>
              <w:right w:w="60" w:type="dxa"/>
            </w:tcMar>
            <w:vAlign w:val="center"/>
          </w:tcPr>
          <w:p w:rsidR="006C7117" w:rsidRPr="006C7117" w:rsidRDefault="006C7117" w:rsidP="006C7117">
            <w:pPr>
              <w:spacing w:before="100" w:beforeAutospacing="1" w:after="100" w:afterAutospacing="1"/>
              <w:jc w:val="center"/>
              <w:outlineLvl w:val="2"/>
              <w:rPr>
                <w:rFonts w:eastAsia="Times New Roman" w:cs="Times New Roman"/>
                <w:sz w:val="28"/>
                <w:szCs w:val="28"/>
                <w:lang w:eastAsia="ru-RU"/>
              </w:rPr>
            </w:pPr>
            <w:r w:rsidRPr="006C7117">
              <w:rPr>
                <w:rFonts w:eastAsia="Times New Roman" w:cs="Times New Roman"/>
                <w:b/>
                <w:bCs/>
                <w:color w:val="000000"/>
                <w:sz w:val="27"/>
                <w:szCs w:val="27"/>
                <w:lang w:val="uk-UA" w:eastAsia="ru-RU"/>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r>
    </w:tbl>
    <w:p w:rsidR="006C7117" w:rsidRPr="006C7117" w:rsidRDefault="006C7117" w:rsidP="006C7117">
      <w:pPr>
        <w:rPr>
          <w:rFonts w:eastAsia="Times New Roman" w:cs="Times New Roman"/>
          <w:vanish/>
          <w:color w:val="000000"/>
          <w:szCs w:val="24"/>
          <w:lang w:val="uk-UA" w:eastAsia="uk-UA"/>
        </w:rPr>
      </w:pPr>
    </w:p>
    <w:tbl>
      <w:tblPr>
        <w:tblW w:w="15838" w:type="dxa"/>
        <w:jc w:val="center"/>
        <w:tblCellMar>
          <w:top w:w="15" w:type="dxa"/>
          <w:left w:w="15" w:type="dxa"/>
          <w:bottom w:w="15" w:type="dxa"/>
          <w:right w:w="15" w:type="dxa"/>
        </w:tblCellMar>
        <w:tblLook w:val="0000" w:firstRow="0" w:lastRow="0" w:firstColumn="0" w:lastColumn="0" w:noHBand="0" w:noVBand="0"/>
      </w:tblPr>
      <w:tblGrid>
        <w:gridCol w:w="1380"/>
        <w:gridCol w:w="2551"/>
        <w:gridCol w:w="2552"/>
        <w:gridCol w:w="1842"/>
        <w:gridCol w:w="2977"/>
        <w:gridCol w:w="2268"/>
        <w:gridCol w:w="2268"/>
      </w:tblGrid>
      <w:tr w:rsidR="006C7117" w:rsidRPr="006C7117" w:rsidTr="004F216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Дата випуску</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Найменування органу, що зареєстрував випуск</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Вид цінних паперів</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Міжнародний ідентифікаційний номер</w:t>
            </w:r>
          </w:p>
        </w:tc>
        <w:tc>
          <w:tcPr>
            <w:tcW w:w="2977"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Найменування органу, що наклав обмеження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Характеристика обмеження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color w:val="000000"/>
                <w:sz w:val="20"/>
                <w:szCs w:val="20"/>
                <w:lang w:val="uk-UA" w:eastAsia="uk-UA"/>
              </w:rPr>
              <w:t>Строк обмеження</w:t>
            </w:r>
          </w:p>
        </w:tc>
      </w:tr>
      <w:tr w:rsidR="006C7117" w:rsidRPr="006C7117" w:rsidTr="004F216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2</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3</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en-US" w:eastAsia="uk-UA"/>
              </w:rPr>
            </w:pPr>
            <w:r w:rsidRPr="006C7117">
              <w:rPr>
                <w:rFonts w:eastAsia="Times New Roman" w:cs="Times New Roman"/>
                <w:b/>
                <w:bCs/>
                <w:sz w:val="20"/>
                <w:szCs w:val="20"/>
                <w:lang w:val="en-US" w:eastAsia="uk-UA"/>
              </w:rPr>
              <w:t>7</w:t>
            </w:r>
          </w:p>
        </w:tc>
      </w:tr>
      <w:tr w:rsidR="006C7117" w:rsidRPr="006C7117" w:rsidTr="004F216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29.12.2001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 xml:space="preserve">Територiальне управлiння ДКЦПФР в м. 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UA4000136071</w:t>
            </w:r>
          </w:p>
        </w:tc>
        <w:tc>
          <w:tcPr>
            <w:tcW w:w="2977"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 xml:space="preserve">Фонд державного майна України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 xml:space="preserve">Заблоковані акції в кількості 830280  шт. </w:t>
            </w:r>
          </w:p>
        </w:tc>
        <w:tc>
          <w:tcPr>
            <w:tcW w:w="2268"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Cs/>
                <w:sz w:val="20"/>
                <w:szCs w:val="20"/>
                <w:lang w:val="en-US" w:eastAsia="uk-UA"/>
              </w:rPr>
            </w:pPr>
            <w:r w:rsidRPr="006C7117">
              <w:rPr>
                <w:rFonts w:eastAsia="Times New Roman" w:cs="Times New Roman"/>
                <w:bCs/>
                <w:sz w:val="20"/>
                <w:szCs w:val="20"/>
                <w:lang w:val="en-US" w:eastAsia="uk-UA"/>
              </w:rPr>
              <w:t xml:space="preserve">не визначено </w:t>
            </w:r>
          </w:p>
        </w:tc>
      </w:tr>
      <w:tr w:rsidR="006C7117" w:rsidRPr="006C7117" w:rsidTr="004F216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C7117" w:rsidRPr="006C7117" w:rsidRDefault="006C7117" w:rsidP="006C7117">
            <w:pPr>
              <w:rPr>
                <w:rFonts w:eastAsia="Times New Roman" w:cs="Times New Roman"/>
                <w:bCs/>
                <w:sz w:val="20"/>
                <w:szCs w:val="20"/>
                <w:lang w:val="uk-UA" w:eastAsia="uk-UA"/>
              </w:rPr>
            </w:pPr>
            <w:r w:rsidRPr="006C7117">
              <w:rPr>
                <w:rFonts w:eastAsia="Times New Roman" w:cs="Times New Roman"/>
                <w:bCs/>
                <w:sz w:val="20"/>
                <w:szCs w:val="20"/>
                <w:lang w:val="uk-UA" w:eastAsia="uk-UA"/>
              </w:rPr>
              <w:t>Акції, які належать ДАХК "Артем" в кількості 830280 шт. заблоковані ФДМ України, як передбачено планом приватизації товариства.</w:t>
            </w:r>
          </w:p>
          <w:p w:rsidR="006C7117" w:rsidRPr="006C7117" w:rsidRDefault="006C7117" w:rsidP="006C7117">
            <w:pPr>
              <w:rPr>
                <w:rFonts w:eastAsia="Times New Roman" w:cs="Times New Roman"/>
                <w:bCs/>
                <w:sz w:val="20"/>
                <w:szCs w:val="20"/>
                <w:lang w:val="en-US" w:eastAsia="uk-UA"/>
              </w:rPr>
            </w:pPr>
          </w:p>
        </w:tc>
      </w:tr>
    </w:tbl>
    <w:p w:rsidR="006C7117" w:rsidRPr="006C7117" w:rsidRDefault="006C7117" w:rsidP="006C7117">
      <w:pPr>
        <w:rPr>
          <w:rFonts w:eastAsia="Times New Roman" w:cs="Times New Roman"/>
          <w:vanish/>
          <w:color w:val="000000"/>
          <w:szCs w:val="24"/>
          <w:lang w:val="uk-UA" w:eastAsia="uk-UA"/>
        </w:rPr>
      </w:pPr>
    </w:p>
    <w:p w:rsidR="006C7117" w:rsidRPr="006C7117" w:rsidRDefault="006C7117" w:rsidP="006C7117">
      <w:pPr>
        <w:rPr>
          <w:rFonts w:eastAsia="Times New Roman" w:cs="Times New Roman"/>
          <w:szCs w:val="24"/>
          <w:lang w:val="uk-UA" w:eastAsia="uk-UA"/>
        </w:rPr>
      </w:pPr>
    </w:p>
    <w:p w:rsidR="006C7117" w:rsidRDefault="006C7117">
      <w:pPr>
        <w:sectPr w:rsidR="006C7117" w:rsidSect="006C7117">
          <w:pgSz w:w="16838" w:h="11906" w:orient="landscape"/>
          <w:pgMar w:top="1417" w:right="363" w:bottom="850" w:left="363" w:header="709" w:footer="709" w:gutter="0"/>
          <w:cols w:space="708"/>
          <w:docGrid w:linePitch="360"/>
        </w:sectPr>
      </w:pPr>
    </w:p>
    <w:p w:rsidR="006C7117" w:rsidRPr="006C7117" w:rsidRDefault="006C7117" w:rsidP="006C7117">
      <w:pPr>
        <w:spacing w:before="100" w:beforeAutospacing="1" w:after="100" w:afterAutospacing="1"/>
        <w:jc w:val="center"/>
        <w:outlineLvl w:val="2"/>
        <w:rPr>
          <w:rFonts w:eastAsia="Times New Roman" w:cs="Times New Roman"/>
          <w:b/>
          <w:bCs/>
          <w:color w:val="000000"/>
          <w:sz w:val="27"/>
          <w:szCs w:val="27"/>
          <w:lang w:val="uk-UA" w:eastAsia="uk-UA"/>
        </w:rPr>
      </w:pPr>
      <w:r w:rsidRPr="006C7117">
        <w:rPr>
          <w:rFonts w:eastAsia="Times New Roman" w:cs="Times New Roman"/>
          <w:b/>
          <w:bCs/>
          <w:color w:val="000000"/>
          <w:sz w:val="27"/>
          <w:szCs w:val="27"/>
          <w:lang w:val="uk-UA"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6C7117" w:rsidRPr="006C7117" w:rsidTr="004F2168">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6C7117" w:rsidRPr="006C7117" w:rsidRDefault="006C7117" w:rsidP="006C7117">
            <w:pPr>
              <w:tabs>
                <w:tab w:val="left" w:pos="1035"/>
              </w:tabs>
              <w:jc w:val="center"/>
              <w:rPr>
                <w:rFonts w:eastAsia="Times New Roman" w:cs="Times New Roman"/>
                <w:b/>
                <w:color w:val="000000"/>
                <w:sz w:val="18"/>
                <w:szCs w:val="18"/>
                <w:lang w:val="x-none" w:eastAsia="uk-UA"/>
              </w:rPr>
            </w:pPr>
            <w:r w:rsidRPr="006C7117">
              <w:rPr>
                <w:rFonts w:eastAsia="Times New Roman" w:cs="Times New Roman"/>
                <w:b/>
                <w:sz w:val="20"/>
                <w:szCs w:val="20"/>
                <w:lang w:val="uk-UA" w:eastAsia="uk-UA"/>
              </w:rPr>
              <w:t>Кількість голосуючих акцій, права голосу за якими за результатами обмеження таких прав передано іншій особі (шт.)</w:t>
            </w:r>
          </w:p>
        </w:tc>
      </w:tr>
      <w:tr w:rsidR="006C7117" w:rsidRPr="006C7117" w:rsidTr="004F2168">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8</w:t>
            </w:r>
          </w:p>
        </w:tc>
      </w:tr>
      <w:tr w:rsidR="006C7117" w:rsidRPr="006C7117" w:rsidTr="004F2168">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29.12.2001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626/10/1/2001</w:t>
            </w:r>
          </w:p>
        </w:tc>
        <w:tc>
          <w:tcPr>
            <w:tcW w:w="2049" w:type="dxa"/>
            <w:tcBorders>
              <w:top w:val="single" w:sz="4" w:space="0" w:color="auto"/>
              <w:left w:val="single" w:sz="4" w:space="0" w:color="auto"/>
              <w:bottom w:val="single" w:sz="4" w:space="0" w:color="auto"/>
              <w:right w:val="single" w:sz="4" w:space="0" w:color="auto"/>
            </w:tcBorders>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UA4000136071</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1628000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407000.00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1107997</w:t>
            </w:r>
          </w:p>
        </w:tc>
        <w:tc>
          <w:tcPr>
            <w:tcW w:w="2142" w:type="dxa"/>
            <w:tcBorders>
              <w:top w:val="single" w:sz="4" w:space="0" w:color="auto"/>
              <w:left w:val="single" w:sz="4" w:space="0" w:color="auto"/>
              <w:bottom w:val="single" w:sz="4" w:space="0" w:color="auto"/>
              <w:right w:val="single" w:sz="4" w:space="0" w:color="auto"/>
            </w:tcBorders>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520003</w:t>
            </w:r>
          </w:p>
        </w:tc>
        <w:tc>
          <w:tcPr>
            <w:tcW w:w="2142" w:type="dxa"/>
            <w:tcBorders>
              <w:top w:val="single" w:sz="4" w:space="0" w:color="auto"/>
              <w:left w:val="single" w:sz="4" w:space="0" w:color="auto"/>
              <w:bottom w:val="single" w:sz="4" w:space="0" w:color="auto"/>
              <w:right w:val="single" w:sz="4" w:space="0" w:color="auto"/>
            </w:tcBorders>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w:t>
            </w:r>
          </w:p>
        </w:tc>
      </w:tr>
      <w:tr w:rsidR="006C7117" w:rsidRPr="006C7117" w:rsidTr="004F2168">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Згідно реєстру акціонерів кількість неголосуючих акцій - 520003 шт.</w:t>
            </w:r>
          </w:p>
          <w:p w:rsidR="006C7117" w:rsidRPr="006C7117" w:rsidRDefault="006C7117" w:rsidP="006C7117">
            <w:pPr>
              <w:rPr>
                <w:rFonts w:eastAsia="Times New Roman" w:cs="Times New Roman"/>
                <w:sz w:val="20"/>
                <w:szCs w:val="20"/>
                <w:lang w:val="uk-UA" w:eastAsia="uk-UA"/>
              </w:rPr>
            </w:pPr>
            <w:r w:rsidRPr="006C7117">
              <w:rPr>
                <w:rFonts w:eastAsia="Times New Roman" w:cs="Times New Roman"/>
                <w:sz w:val="20"/>
                <w:szCs w:val="20"/>
                <w:lang w:val="uk-UA" w:eastAsia="uk-UA"/>
              </w:rPr>
              <w:t>Будь-якi інші обмеження прав участi та голосування акцiонерiв (учасникiв) на загальних зборах емiтента вiдсутнi.</w:t>
            </w:r>
          </w:p>
          <w:p w:rsidR="006C7117" w:rsidRPr="006C7117" w:rsidRDefault="006C7117" w:rsidP="006C7117">
            <w:pPr>
              <w:rPr>
                <w:rFonts w:eastAsia="Times New Roman" w:cs="Times New Roman"/>
                <w:b/>
                <w:sz w:val="20"/>
                <w:szCs w:val="20"/>
                <w:lang w:val="uk-UA" w:eastAsia="uk-UA"/>
              </w:rPr>
            </w:pPr>
          </w:p>
        </w:tc>
      </w:tr>
    </w:tbl>
    <w:p w:rsidR="006C7117" w:rsidRPr="006C7117" w:rsidRDefault="006C7117" w:rsidP="006C7117">
      <w:pPr>
        <w:rPr>
          <w:rFonts w:eastAsia="Times New Roman" w:cs="Times New Roman"/>
          <w:szCs w:val="24"/>
          <w:lang w:val="en-US" w:eastAsia="uk-UA"/>
        </w:rPr>
      </w:pPr>
    </w:p>
    <w:p w:rsidR="006C7117" w:rsidRDefault="006C7117">
      <w:pPr>
        <w:sectPr w:rsidR="006C7117" w:rsidSect="006C7117">
          <w:pgSz w:w="16838" w:h="11906" w:orient="landscape"/>
          <w:pgMar w:top="1417" w:right="363" w:bottom="850" w:left="363" w:header="709" w:footer="709" w:gutter="0"/>
          <w:cols w:space="708"/>
          <w:docGrid w:linePitch="360"/>
        </w:sectPr>
      </w:pPr>
    </w:p>
    <w:p w:rsidR="006C7117" w:rsidRPr="006C7117" w:rsidRDefault="006C7117" w:rsidP="006C7117">
      <w:pPr>
        <w:keepNext/>
        <w:keepLines/>
        <w:widowControl w:val="0"/>
        <w:suppressAutoHyphens/>
        <w:spacing w:line="276" w:lineRule="auto"/>
        <w:jc w:val="center"/>
        <w:outlineLvl w:val="2"/>
        <w:rPr>
          <w:rFonts w:ascii="font253" w:eastAsia="font253" w:hAnsi="font253" w:cs="font253"/>
          <w:bCs/>
          <w:color w:val="4F81BD"/>
          <w:kern w:val="1"/>
          <w:sz w:val="28"/>
          <w:szCs w:val="28"/>
          <w:lang w:val="en-US"/>
        </w:rPr>
      </w:pPr>
      <w:r w:rsidRPr="006C7117">
        <w:rPr>
          <w:rFonts w:eastAsia="font253" w:cs="Times New Roman"/>
          <w:b/>
          <w:bCs/>
          <w:kern w:val="1"/>
          <w:sz w:val="27"/>
          <w:lang w:val="uk-UA"/>
        </w:rPr>
        <w:lastRenderedPageBreak/>
        <w:t>XII. 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762"/>
        <w:gridCol w:w="1699"/>
        <w:gridCol w:w="1828"/>
        <w:gridCol w:w="1700"/>
        <w:gridCol w:w="1828"/>
      </w:tblGrid>
      <w:tr w:rsidR="006C7117" w:rsidRPr="006C7117" w:rsidTr="004F2168">
        <w:trPr>
          <w:trHeight w:val="418"/>
        </w:trPr>
        <w:tc>
          <w:tcPr>
            <w:tcW w:w="1409" w:type="pct"/>
            <w:gridSpan w:val="2"/>
            <w:vMerge w:val="restart"/>
            <w:shd w:val="clear" w:color="auto" w:fill="auto"/>
          </w:tcPr>
          <w:p w:rsidR="006C7117" w:rsidRPr="006C7117" w:rsidRDefault="006C7117" w:rsidP="006C7117">
            <w:pPr>
              <w:rPr>
                <w:rFonts w:eastAsia="Times New Roman" w:cs="Times New Roman"/>
                <w:b/>
                <w:sz w:val="28"/>
                <w:szCs w:val="28"/>
                <w:lang w:val="uk-UA" w:eastAsia="uk-UA"/>
              </w:rPr>
            </w:pPr>
          </w:p>
        </w:tc>
        <w:tc>
          <w:tcPr>
            <w:tcW w:w="1795" w:type="pct"/>
            <w:gridSpan w:val="2"/>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За результатами звітного періоду</w:t>
            </w:r>
          </w:p>
        </w:tc>
        <w:tc>
          <w:tcPr>
            <w:tcW w:w="1796" w:type="pct"/>
            <w:gridSpan w:val="2"/>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color w:val="000000"/>
                <w:szCs w:val="24"/>
                <w:lang w:val="uk-UA" w:eastAsia="uk-UA"/>
              </w:rPr>
              <w:t>У звітному періоді</w:t>
            </w:r>
          </w:p>
        </w:tc>
      </w:tr>
      <w:tr w:rsidR="006C7117" w:rsidRPr="006C7117" w:rsidTr="004F2168">
        <w:tc>
          <w:tcPr>
            <w:tcW w:w="1409" w:type="pct"/>
            <w:gridSpan w:val="2"/>
            <w:vMerge/>
            <w:shd w:val="clear" w:color="auto" w:fill="auto"/>
          </w:tcPr>
          <w:p w:rsidR="006C7117" w:rsidRPr="006C7117" w:rsidRDefault="006C7117" w:rsidP="006C7117">
            <w:pPr>
              <w:rPr>
                <w:rFonts w:eastAsia="Times New Roman" w:cs="Times New Roman"/>
                <w:b/>
                <w:sz w:val="20"/>
                <w:szCs w:val="20"/>
                <w:lang w:val="uk-UA" w:eastAsia="uk-UA"/>
              </w:rPr>
            </w:pPr>
          </w:p>
        </w:tc>
        <w:tc>
          <w:tcPr>
            <w:tcW w:w="894" w:type="pct"/>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За простими акціями</w:t>
            </w:r>
          </w:p>
        </w:tc>
        <w:tc>
          <w:tcPr>
            <w:tcW w:w="902" w:type="pct"/>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За привілейованими акціями</w:t>
            </w:r>
          </w:p>
        </w:tc>
        <w:tc>
          <w:tcPr>
            <w:tcW w:w="894" w:type="pct"/>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За простими акціями</w:t>
            </w:r>
          </w:p>
        </w:tc>
        <w:tc>
          <w:tcPr>
            <w:tcW w:w="902" w:type="pct"/>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За привілейованими акціями</w:t>
            </w:r>
          </w:p>
        </w:tc>
      </w:tr>
      <w:tr w:rsidR="006C7117" w:rsidRPr="006C7117" w:rsidTr="004F2168">
        <w:trPr>
          <w:trHeight w:val="583"/>
        </w:trPr>
        <w:tc>
          <w:tcPr>
            <w:tcW w:w="1409" w:type="pct"/>
            <w:gridSpan w:val="2"/>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Сума нарахованих дивідендів, грн.</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 xml:space="preserve"> </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 xml:space="preserve"> </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73260</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 xml:space="preserve"> </w:t>
            </w:r>
          </w:p>
        </w:tc>
      </w:tr>
      <w:tr w:rsidR="006C7117" w:rsidRPr="006C7117" w:rsidTr="004F2168">
        <w:trPr>
          <w:trHeight w:val="597"/>
        </w:trPr>
        <w:tc>
          <w:tcPr>
            <w:tcW w:w="1409" w:type="pct"/>
            <w:gridSpan w:val="2"/>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Нараховані дивіденди на одну акцію, грн</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 xml:space="preserve"> </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 xml:space="preserve"> </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0.045</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 xml:space="preserve"> </w:t>
            </w:r>
          </w:p>
        </w:tc>
      </w:tr>
      <w:tr w:rsidR="006C7117" w:rsidRPr="006C7117" w:rsidTr="004F2168">
        <w:trPr>
          <w:trHeight w:val="541"/>
        </w:trPr>
        <w:tc>
          <w:tcPr>
            <w:tcW w:w="1409" w:type="pct"/>
            <w:gridSpan w:val="2"/>
            <w:shd w:val="clear" w:color="auto" w:fill="auto"/>
            <w:vAlign w:val="center"/>
          </w:tcPr>
          <w:p w:rsidR="006C7117" w:rsidRPr="006C7117" w:rsidRDefault="006C7117" w:rsidP="006C7117">
            <w:pPr>
              <w:rPr>
                <w:rFonts w:eastAsia="Times New Roman" w:cs="Times New Roman"/>
                <w:b/>
                <w:color w:val="000000"/>
                <w:sz w:val="20"/>
                <w:szCs w:val="20"/>
                <w:lang w:eastAsia="uk-UA"/>
              </w:rPr>
            </w:pPr>
            <w:r w:rsidRPr="006C7117">
              <w:rPr>
                <w:rFonts w:eastAsia="Times New Roman" w:cs="Times New Roman"/>
                <w:b/>
                <w:color w:val="000000"/>
                <w:sz w:val="20"/>
                <w:szCs w:val="20"/>
                <w:lang w:val="uk-UA" w:eastAsia="uk-UA"/>
              </w:rPr>
              <w:t>Сума</w:t>
            </w:r>
            <w:r w:rsidRPr="006C7117">
              <w:rPr>
                <w:rFonts w:eastAsia="Times New Roman" w:cs="Times New Roman"/>
                <w:b/>
                <w:color w:val="000000"/>
                <w:sz w:val="20"/>
                <w:szCs w:val="20"/>
                <w:lang w:eastAsia="uk-UA"/>
              </w:rPr>
              <w:t xml:space="preserve"> </w:t>
            </w:r>
            <w:r w:rsidRPr="006C7117">
              <w:rPr>
                <w:rFonts w:eastAsia="Times New Roman" w:cs="Times New Roman"/>
                <w:b/>
                <w:color w:val="000000"/>
                <w:sz w:val="20"/>
                <w:szCs w:val="20"/>
                <w:lang w:val="uk-UA" w:eastAsia="uk-UA"/>
              </w:rPr>
              <w:t xml:space="preserve"> виплачених/</w:t>
            </w:r>
          </w:p>
          <w:p w:rsidR="006C7117" w:rsidRPr="006C7117" w:rsidRDefault="006C7117" w:rsidP="006C7117">
            <w:pPr>
              <w:rPr>
                <w:rFonts w:eastAsia="Times New Roman" w:cs="Times New Roman"/>
                <w:b/>
                <w:sz w:val="20"/>
                <w:szCs w:val="20"/>
                <w:lang w:eastAsia="uk-UA"/>
              </w:rPr>
            </w:pPr>
            <w:r w:rsidRPr="006C7117">
              <w:rPr>
                <w:rFonts w:eastAsia="Times New Roman" w:cs="Times New Roman"/>
                <w:b/>
                <w:color w:val="000000"/>
                <w:sz w:val="20"/>
                <w:szCs w:val="20"/>
                <w:lang w:val="uk-UA" w:eastAsia="uk-UA"/>
              </w:rPr>
              <w:t>перерахованих дивідендів, грн</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 xml:space="preserve"> </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 xml:space="preserve"> </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73260</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 xml:space="preserve"> </w:t>
            </w:r>
          </w:p>
        </w:tc>
      </w:tr>
      <w:tr w:rsidR="006C7117" w:rsidRPr="006C7117" w:rsidTr="004F2168">
        <w:trPr>
          <w:trHeight w:val="541"/>
        </w:trPr>
        <w:tc>
          <w:tcPr>
            <w:tcW w:w="1409" w:type="pct"/>
            <w:gridSpan w:val="2"/>
            <w:shd w:val="clear" w:color="auto" w:fill="auto"/>
            <w:vAlign w:val="center"/>
          </w:tcPr>
          <w:p w:rsidR="006C7117" w:rsidRPr="006C7117" w:rsidRDefault="006C7117" w:rsidP="006C7117">
            <w:pPr>
              <w:rPr>
                <w:rFonts w:eastAsia="Times New Roman" w:cs="Times New Roman"/>
                <w:b/>
                <w:color w:val="000000"/>
                <w:sz w:val="20"/>
                <w:szCs w:val="20"/>
                <w:lang w:val="uk-UA" w:eastAsia="uk-UA"/>
              </w:rPr>
            </w:pPr>
            <w:r w:rsidRPr="006C7117">
              <w:rPr>
                <w:rFonts w:eastAsia="Times New Roman" w:cs="Times New Roman"/>
                <w:b/>
                <w:sz w:val="20"/>
                <w:szCs w:val="20"/>
                <w:lang w:val="uk-UA" w:eastAsia="uk-UA"/>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color w:val="000000"/>
                <w:sz w:val="20"/>
                <w:szCs w:val="20"/>
                <w:lang w:val="en-US" w:eastAsia="uk-UA"/>
              </w:rPr>
              <w:t>д/н</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color w:val="000000"/>
                <w:sz w:val="20"/>
                <w:szCs w:val="20"/>
                <w:lang w:val="en-US" w:eastAsia="uk-UA"/>
              </w:rPr>
              <w:t>д/н</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color w:val="000000"/>
                <w:sz w:val="20"/>
                <w:szCs w:val="20"/>
                <w:lang w:val="en-US" w:eastAsia="uk-UA"/>
              </w:rPr>
              <w:t>27.05.2019</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eastAsia="uk-UA"/>
              </w:rPr>
            </w:pPr>
            <w:r w:rsidRPr="006C7117">
              <w:rPr>
                <w:rFonts w:eastAsia="Times New Roman" w:cs="Times New Roman"/>
                <w:color w:val="000000"/>
                <w:sz w:val="20"/>
                <w:szCs w:val="20"/>
                <w:lang w:val="en-US" w:eastAsia="uk-UA"/>
              </w:rPr>
              <w:t>д/н</w:t>
            </w:r>
          </w:p>
        </w:tc>
      </w:tr>
      <w:tr w:rsidR="006C7117" w:rsidRPr="006C7117" w:rsidTr="004F2168">
        <w:trPr>
          <w:trHeight w:val="835"/>
        </w:trPr>
        <w:tc>
          <w:tcPr>
            <w:tcW w:w="1409" w:type="pct"/>
            <w:gridSpan w:val="2"/>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Дата складання переліку осіб, які мають право на отримання дивідендів</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д/н</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д/н</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12.06.2019</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д/н</w:t>
            </w:r>
          </w:p>
        </w:tc>
      </w:tr>
      <w:tr w:rsidR="006C7117" w:rsidRPr="006C7117" w:rsidTr="004F2168">
        <w:trPr>
          <w:trHeight w:val="453"/>
        </w:trPr>
        <w:tc>
          <w:tcPr>
            <w:tcW w:w="1409" w:type="pct"/>
            <w:gridSpan w:val="2"/>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Спосіб виплати дивідендів</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color w:val="000000"/>
                <w:sz w:val="20"/>
                <w:szCs w:val="20"/>
                <w:lang w:val="en-US" w:eastAsia="uk-UA"/>
              </w:rPr>
              <w:t xml:space="preserve"> </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color w:val="000000"/>
                <w:sz w:val="20"/>
                <w:szCs w:val="20"/>
                <w:lang w:val="en-US" w:eastAsia="uk-UA"/>
              </w:rPr>
              <w:t xml:space="preserve"> </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color w:val="000000"/>
                <w:sz w:val="20"/>
                <w:szCs w:val="20"/>
                <w:lang w:val="en-US" w:eastAsia="uk-UA"/>
              </w:rPr>
              <w:t>Безпосередньо акцiонерам</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color w:val="000000"/>
                <w:sz w:val="20"/>
                <w:szCs w:val="20"/>
                <w:lang w:val="en-US" w:eastAsia="uk-UA"/>
              </w:rPr>
              <w:t xml:space="preserve"> </w:t>
            </w:r>
          </w:p>
        </w:tc>
      </w:tr>
      <w:tr w:rsidR="006C7117" w:rsidRPr="006C7117" w:rsidTr="004F2168">
        <w:trPr>
          <w:trHeight w:val="303"/>
        </w:trPr>
        <w:tc>
          <w:tcPr>
            <w:tcW w:w="1409" w:type="pct"/>
            <w:gridSpan w:val="2"/>
            <w:shd w:val="clear" w:color="auto" w:fill="auto"/>
            <w:vAlign w:val="center"/>
          </w:tcPr>
          <w:p w:rsidR="006C7117" w:rsidRPr="006C7117" w:rsidRDefault="006C7117" w:rsidP="006C7117">
            <w:pPr>
              <w:rPr>
                <w:rFonts w:eastAsia="Times New Roman" w:cs="Times New Roman"/>
                <w:b/>
                <w:sz w:val="20"/>
                <w:szCs w:val="20"/>
                <w:lang w:val="uk-UA" w:eastAsia="uk-UA"/>
              </w:rPr>
            </w:pPr>
            <w:bookmarkStart w:id="4" w:name="_Hlk452922647"/>
            <w:r w:rsidRPr="006C7117">
              <w:rPr>
                <w:rFonts w:eastAsia="Times New Roman" w:cs="Times New Roman"/>
                <w:b/>
                <w:sz w:val="20"/>
                <w:szCs w:val="24"/>
                <w:lang w:val="uk-UA" w:eastAsia="uk-UA"/>
              </w:rPr>
              <w:t>Дата (дати) перерахування дивідендів через депозитарну систему із зазначенням сум (грн) перерахованих дивідендів на відповідну дату</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 xml:space="preserve"> </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 xml:space="preserve"> </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 xml:space="preserve"> </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 xml:space="preserve"> </w:t>
            </w:r>
          </w:p>
        </w:tc>
      </w:tr>
      <w:bookmarkEnd w:id="4"/>
      <w:tr w:rsidR="006C7117" w:rsidRPr="006C7117" w:rsidTr="004F2168">
        <w:trPr>
          <w:trHeight w:val="303"/>
        </w:trPr>
        <w:tc>
          <w:tcPr>
            <w:tcW w:w="1409" w:type="pct"/>
            <w:gridSpan w:val="2"/>
            <w:shd w:val="clear" w:color="auto" w:fill="auto"/>
            <w:vAlign w:val="center"/>
          </w:tcPr>
          <w:p w:rsidR="006C7117" w:rsidRPr="006C7117" w:rsidRDefault="006C7117" w:rsidP="006C7117">
            <w:pPr>
              <w:rPr>
                <w:rFonts w:eastAsia="Times New Roman" w:cs="Times New Roman"/>
                <w:b/>
                <w:sz w:val="20"/>
                <w:szCs w:val="24"/>
                <w:lang w:val="uk-UA" w:eastAsia="uk-UA"/>
              </w:rPr>
            </w:pPr>
            <w:r w:rsidRPr="006C7117">
              <w:rPr>
                <w:rFonts w:eastAsia="Times New Roman" w:cs="Times New Roman"/>
                <w:b/>
                <w:sz w:val="20"/>
                <w:szCs w:val="24"/>
                <w:lang w:val="uk-UA" w:eastAsia="uk-UA"/>
              </w:rPr>
              <w:t>Дата (дати) перерахування/ відправлення дивідендів безпосередньо акціонерам із зазначенням сум (грн) перерахованих/відправлених дивідендів на відповідну дату</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 xml:space="preserve"> </w:t>
            </w: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 xml:space="preserve"> </w:t>
            </w:r>
          </w:p>
        </w:tc>
        <w:tc>
          <w:tcPr>
            <w:tcW w:w="894" w:type="pct"/>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16.04.2019p. : 915.01 грн.;</w:t>
            </w:r>
          </w:p>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19.04.2019p. : 226.03 грн.;</w:t>
            </w:r>
          </w:p>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20.06.2019p. : 37362.60 грн.;</w:t>
            </w:r>
          </w:p>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23.09.2019p. : 23636.49 грн.;</w:t>
            </w:r>
          </w:p>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22.10.2019p. : 326.20 грн.</w:t>
            </w:r>
          </w:p>
          <w:p w:rsidR="006C7117" w:rsidRPr="006C7117" w:rsidRDefault="006C7117" w:rsidP="006C7117">
            <w:pPr>
              <w:jc w:val="center"/>
              <w:rPr>
                <w:rFonts w:eastAsia="Times New Roman" w:cs="Times New Roman"/>
                <w:sz w:val="20"/>
                <w:szCs w:val="20"/>
                <w:lang w:val="uk-UA" w:eastAsia="uk-UA"/>
              </w:rPr>
            </w:pPr>
          </w:p>
        </w:tc>
        <w:tc>
          <w:tcPr>
            <w:tcW w:w="902" w:type="pct"/>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 xml:space="preserve"> </w:t>
            </w:r>
          </w:p>
        </w:tc>
      </w:tr>
      <w:tr w:rsidR="006C7117" w:rsidRPr="006C7117" w:rsidTr="004F2168">
        <w:tc>
          <w:tcPr>
            <w:tcW w:w="540" w:type="pct"/>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Опис</w:t>
            </w:r>
          </w:p>
        </w:tc>
        <w:tc>
          <w:tcPr>
            <w:tcW w:w="4460" w:type="pct"/>
            <w:gridSpan w:val="5"/>
            <w:shd w:val="clear" w:color="auto" w:fill="auto"/>
          </w:tcPr>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Рiшення про виплату дивiдендiв у звiтному роцi прийнято загальними зборами товариства 15.04.2019 року.  Рiшення про встановлення дати складення перелiку осiб, якi мають право на отримання дивiдендiв, порядок та строк їх виплати прийнято наглядовою радою 27.05.2019р.</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Виплата всiєї суми дивiдендiв здiйснювалась безпосередньо акцiонерам в повному обсязi з 18.06.2018р. по 15.10.2019р.</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Рiшення про виплату дивiдендiв за результатами звiтного перiоду на момент подання звiтностi не приймалось.</w:t>
            </w:r>
          </w:p>
        </w:tc>
      </w:tr>
    </w:tbl>
    <w:p w:rsidR="006C7117" w:rsidRPr="006C7117" w:rsidRDefault="006C7117" w:rsidP="006C7117">
      <w:pPr>
        <w:rPr>
          <w:rFonts w:eastAsia="Times New Roman" w:cs="Times New Roman"/>
          <w:b/>
          <w:sz w:val="28"/>
          <w:szCs w:val="28"/>
          <w:lang w:val="uk-UA" w:eastAsia="uk-UA"/>
        </w:rPr>
      </w:pPr>
    </w:p>
    <w:p w:rsidR="006C7117" w:rsidRDefault="006C7117">
      <w:pPr>
        <w:sectPr w:rsidR="006C7117" w:rsidSect="006C7117">
          <w:pgSz w:w="11906" w:h="16838"/>
          <w:pgMar w:top="363" w:right="567" w:bottom="363" w:left="1417"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6C7117" w:rsidRPr="006C7117" w:rsidTr="004F2168">
        <w:trPr>
          <w:trHeight w:val="271"/>
        </w:trPr>
        <w:tc>
          <w:tcPr>
            <w:tcW w:w="10080" w:type="dxa"/>
            <w:tcMar>
              <w:top w:w="60" w:type="dxa"/>
              <w:left w:w="60" w:type="dxa"/>
              <w:bottom w:w="60" w:type="dxa"/>
              <w:right w:w="60" w:type="dxa"/>
            </w:tcMar>
            <w:vAlign w:val="center"/>
          </w:tcPr>
          <w:p w:rsidR="006C7117" w:rsidRPr="006C7117" w:rsidRDefault="006C7117" w:rsidP="006C7117">
            <w:pPr>
              <w:ind w:left="-210"/>
              <w:jc w:val="center"/>
              <w:rPr>
                <w:rFonts w:eastAsia="Times New Roman" w:cs="Times New Roman"/>
                <w:b/>
                <w:bCs/>
                <w:sz w:val="26"/>
                <w:szCs w:val="26"/>
                <w:lang w:val="uk-UA" w:eastAsia="uk-UA"/>
              </w:rPr>
            </w:pPr>
            <w:r w:rsidRPr="006C7117">
              <w:rPr>
                <w:rFonts w:eastAsia="Times New Roman" w:cs="Times New Roman"/>
                <w:b/>
                <w:color w:val="000000"/>
                <w:sz w:val="26"/>
                <w:szCs w:val="26"/>
                <w:lang w:eastAsia="uk-UA"/>
              </w:rPr>
              <w:lastRenderedPageBreak/>
              <w:t xml:space="preserve">   </w:t>
            </w:r>
            <w:r w:rsidRPr="006C7117">
              <w:rPr>
                <w:rFonts w:eastAsia="Times New Roman" w:cs="Times New Roman"/>
                <w:b/>
                <w:color w:val="000000"/>
                <w:sz w:val="26"/>
                <w:szCs w:val="26"/>
                <w:lang w:val="en-US" w:eastAsia="uk-UA"/>
              </w:rPr>
              <w:t>XIII</w:t>
            </w:r>
            <w:r w:rsidRPr="006C7117">
              <w:rPr>
                <w:rFonts w:eastAsia="Times New Roman" w:cs="Times New Roman"/>
                <w:b/>
                <w:color w:val="000000"/>
                <w:sz w:val="26"/>
                <w:szCs w:val="26"/>
                <w:lang w:val="uk-UA" w:eastAsia="uk-UA"/>
              </w:rPr>
              <w:t>. Інформація про майновий стан та фінансово-господарську діяльність емітента</w:t>
            </w:r>
          </w:p>
        </w:tc>
      </w:tr>
      <w:tr w:rsidR="006C7117" w:rsidRPr="006C7117" w:rsidTr="004F2168">
        <w:trPr>
          <w:trHeight w:val="244"/>
        </w:trPr>
        <w:tc>
          <w:tcPr>
            <w:tcW w:w="10080" w:type="dxa"/>
            <w:tcMar>
              <w:top w:w="60" w:type="dxa"/>
              <w:left w:w="60" w:type="dxa"/>
              <w:bottom w:w="60" w:type="dxa"/>
              <w:right w:w="60" w:type="dxa"/>
            </w:tcMar>
          </w:tcPr>
          <w:p w:rsidR="006C7117" w:rsidRPr="006C7117" w:rsidRDefault="006C7117" w:rsidP="006C7117">
            <w:pPr>
              <w:rPr>
                <w:rFonts w:eastAsia="Times New Roman" w:cs="Times New Roman"/>
                <w:b/>
                <w:bCs/>
                <w:color w:val="000000"/>
                <w:szCs w:val="24"/>
                <w:lang w:val="uk-UA" w:eastAsia="uk-UA"/>
              </w:rPr>
            </w:pPr>
          </w:p>
          <w:p w:rsidR="006C7117" w:rsidRPr="006C7117" w:rsidRDefault="006C7117" w:rsidP="006C7117">
            <w:pPr>
              <w:rPr>
                <w:rFonts w:eastAsia="Times New Roman" w:cs="Times New Roman"/>
                <w:b/>
                <w:bCs/>
                <w:color w:val="000000"/>
                <w:szCs w:val="24"/>
                <w:lang w:val="uk-UA" w:eastAsia="uk-UA"/>
              </w:rPr>
            </w:pPr>
            <w:r w:rsidRPr="006C7117">
              <w:rPr>
                <w:rFonts w:eastAsia="Times New Roman" w:cs="Times New Roman"/>
                <w:b/>
                <w:bCs/>
                <w:color w:val="000000"/>
                <w:szCs w:val="24"/>
                <w:lang w:val="uk-UA" w:eastAsia="uk-UA"/>
              </w:rPr>
              <w:t>1. Інформація про основні засоби емітента ( за залишковою вартістю )</w:t>
            </w:r>
          </w:p>
          <w:p w:rsidR="006C7117" w:rsidRPr="006C7117" w:rsidRDefault="006C7117" w:rsidP="006C7117">
            <w:pPr>
              <w:rPr>
                <w:rFonts w:eastAsia="Times New Roman" w:cs="Times New Roman"/>
                <w:szCs w:val="24"/>
                <w:lang w:val="uk-UA" w:eastAsia="uk-UA"/>
              </w:rPr>
            </w:pPr>
          </w:p>
        </w:tc>
      </w:tr>
    </w:tbl>
    <w:p w:rsidR="006C7117" w:rsidRPr="006C7117" w:rsidRDefault="006C7117" w:rsidP="006C7117">
      <w:pPr>
        <w:rPr>
          <w:rFonts w:eastAsia="Times New Roman" w:cs="Times New Roman"/>
          <w:vanish/>
          <w:szCs w:val="24"/>
          <w:lang w:val="uk-UA"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6C7117" w:rsidRPr="006C7117" w:rsidTr="004F2168">
        <w:trPr>
          <w:trHeight w:val="461"/>
        </w:trPr>
        <w:tc>
          <w:tcPr>
            <w:tcW w:w="3090" w:type="dxa"/>
            <w:vMerge w:val="restart"/>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Найменування основних засобів</w:t>
            </w:r>
          </w:p>
        </w:tc>
        <w:tc>
          <w:tcPr>
            <w:tcW w:w="2324" w:type="dxa"/>
            <w:gridSpan w:val="2"/>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Власні основні засоби (тис.грн.)</w:t>
            </w:r>
          </w:p>
        </w:tc>
        <w:tc>
          <w:tcPr>
            <w:tcW w:w="2323" w:type="dxa"/>
            <w:gridSpan w:val="2"/>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Орендовані основні засоби (тис.грн.)</w:t>
            </w:r>
          </w:p>
        </w:tc>
        <w:tc>
          <w:tcPr>
            <w:tcW w:w="2324" w:type="dxa"/>
            <w:gridSpan w:val="2"/>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Основні засоби , всього (тис.грн.)</w:t>
            </w:r>
          </w:p>
        </w:tc>
      </w:tr>
      <w:tr w:rsidR="006C7117" w:rsidRPr="006C7117" w:rsidTr="004F2168">
        <w:trPr>
          <w:trHeight w:val="147"/>
        </w:trPr>
        <w:tc>
          <w:tcPr>
            <w:tcW w:w="3090" w:type="dxa"/>
            <w:vMerge/>
            <w:shd w:val="clear" w:color="auto" w:fill="auto"/>
          </w:tcPr>
          <w:p w:rsidR="006C7117" w:rsidRPr="006C7117" w:rsidRDefault="006C7117" w:rsidP="006C7117">
            <w:pPr>
              <w:rPr>
                <w:rFonts w:eastAsia="Times New Roman" w:cs="Times New Roman"/>
                <w:b/>
                <w:sz w:val="20"/>
                <w:szCs w:val="20"/>
                <w:lang w:val="uk-UA" w:eastAsia="uk-UA"/>
              </w:rPr>
            </w:pPr>
          </w:p>
        </w:tc>
        <w:tc>
          <w:tcPr>
            <w:tcW w:w="1162" w:type="dxa"/>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На початок періоду</w:t>
            </w:r>
          </w:p>
        </w:tc>
        <w:tc>
          <w:tcPr>
            <w:tcW w:w="1162" w:type="dxa"/>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На кінець періоду</w:t>
            </w:r>
          </w:p>
        </w:tc>
        <w:tc>
          <w:tcPr>
            <w:tcW w:w="1161" w:type="dxa"/>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На початок періоду</w:t>
            </w:r>
          </w:p>
        </w:tc>
        <w:tc>
          <w:tcPr>
            <w:tcW w:w="1162" w:type="dxa"/>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На кінець періоду</w:t>
            </w:r>
          </w:p>
        </w:tc>
        <w:tc>
          <w:tcPr>
            <w:tcW w:w="1162" w:type="dxa"/>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На початок періоду</w:t>
            </w:r>
          </w:p>
        </w:tc>
        <w:tc>
          <w:tcPr>
            <w:tcW w:w="1162" w:type="dxa"/>
            <w:shd w:val="clear" w:color="auto" w:fill="auto"/>
            <w:vAlign w:val="center"/>
          </w:tcPr>
          <w:p w:rsidR="006C7117" w:rsidRPr="006C7117" w:rsidRDefault="006C7117" w:rsidP="006C7117">
            <w:pPr>
              <w:jc w:val="center"/>
              <w:rPr>
                <w:rFonts w:eastAsia="Times New Roman" w:cs="Times New Roman"/>
                <w:b/>
                <w:sz w:val="20"/>
                <w:szCs w:val="20"/>
                <w:lang w:val="uk-UA" w:eastAsia="uk-UA"/>
              </w:rPr>
            </w:pPr>
            <w:r w:rsidRPr="006C7117">
              <w:rPr>
                <w:rFonts w:eastAsia="Times New Roman" w:cs="Times New Roman"/>
                <w:b/>
                <w:sz w:val="20"/>
                <w:szCs w:val="20"/>
                <w:lang w:val="uk-UA" w:eastAsia="uk-UA"/>
              </w:rPr>
              <w:t>На кінець періоду</w:t>
            </w:r>
          </w:p>
        </w:tc>
      </w:tr>
      <w:tr w:rsidR="006C7117" w:rsidRPr="006C7117" w:rsidTr="004F2168">
        <w:trPr>
          <w:trHeight w:val="346"/>
        </w:trPr>
        <w:tc>
          <w:tcPr>
            <w:tcW w:w="3090"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1.Виробничого призначення</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uk-UA" w:eastAsia="uk-UA"/>
              </w:rPr>
              <w:t>251.000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217.000</w:t>
            </w:r>
          </w:p>
        </w:tc>
        <w:tc>
          <w:tcPr>
            <w:tcW w:w="1161"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251.000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217.000</w:t>
            </w:r>
          </w:p>
        </w:tc>
      </w:tr>
      <w:tr w:rsidR="006C7117" w:rsidRPr="006C7117" w:rsidTr="004F2168">
        <w:trPr>
          <w:trHeight w:val="346"/>
        </w:trPr>
        <w:tc>
          <w:tcPr>
            <w:tcW w:w="3090"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 будівлі та споруди</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1"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r>
      <w:tr w:rsidR="006C7117" w:rsidRPr="006C7117" w:rsidTr="004F2168">
        <w:trPr>
          <w:trHeight w:val="346"/>
        </w:trPr>
        <w:tc>
          <w:tcPr>
            <w:tcW w:w="3090"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 машини та обладнання</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uk-UA" w:eastAsia="uk-UA"/>
              </w:rPr>
              <w:t>202.000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180.000</w:t>
            </w:r>
          </w:p>
        </w:tc>
        <w:tc>
          <w:tcPr>
            <w:tcW w:w="1161"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202.000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180.000</w:t>
            </w:r>
          </w:p>
        </w:tc>
      </w:tr>
      <w:tr w:rsidR="006C7117" w:rsidRPr="006C7117" w:rsidTr="004F2168">
        <w:trPr>
          <w:trHeight w:val="346"/>
        </w:trPr>
        <w:tc>
          <w:tcPr>
            <w:tcW w:w="3090"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 транспортні засоби</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uk-UA" w:eastAsia="uk-UA"/>
              </w:rPr>
              <w:t>49.000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37.000</w:t>
            </w:r>
          </w:p>
        </w:tc>
        <w:tc>
          <w:tcPr>
            <w:tcW w:w="1161"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49.000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37.000</w:t>
            </w:r>
          </w:p>
        </w:tc>
      </w:tr>
      <w:tr w:rsidR="006C7117" w:rsidRPr="006C7117" w:rsidTr="004F2168">
        <w:trPr>
          <w:trHeight w:val="346"/>
        </w:trPr>
        <w:tc>
          <w:tcPr>
            <w:tcW w:w="3090"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 земельні ділянки</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1"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r>
      <w:tr w:rsidR="006C7117" w:rsidRPr="006C7117" w:rsidTr="004F2168">
        <w:trPr>
          <w:trHeight w:val="346"/>
        </w:trPr>
        <w:tc>
          <w:tcPr>
            <w:tcW w:w="3090"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 інші</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1"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r>
      <w:tr w:rsidR="006C7117" w:rsidRPr="006C7117" w:rsidTr="004F2168">
        <w:trPr>
          <w:trHeight w:val="346"/>
        </w:trPr>
        <w:tc>
          <w:tcPr>
            <w:tcW w:w="3090"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2. Невиробничого призначення</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1"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r>
      <w:tr w:rsidR="006C7117" w:rsidRPr="006C7117" w:rsidTr="004F2168">
        <w:trPr>
          <w:trHeight w:val="346"/>
        </w:trPr>
        <w:tc>
          <w:tcPr>
            <w:tcW w:w="3090"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 будівлі та споруди</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1"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r>
      <w:tr w:rsidR="006C7117" w:rsidRPr="006C7117" w:rsidTr="004F2168">
        <w:trPr>
          <w:trHeight w:val="346"/>
        </w:trPr>
        <w:tc>
          <w:tcPr>
            <w:tcW w:w="3090"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 машини та обладнання</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1"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r>
      <w:tr w:rsidR="006C7117" w:rsidRPr="006C7117" w:rsidTr="004F2168">
        <w:trPr>
          <w:trHeight w:val="346"/>
        </w:trPr>
        <w:tc>
          <w:tcPr>
            <w:tcW w:w="3090"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 транспортні засоби</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1"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r>
      <w:tr w:rsidR="006C7117" w:rsidRPr="006C7117" w:rsidTr="004F2168">
        <w:trPr>
          <w:trHeight w:val="346"/>
        </w:trPr>
        <w:tc>
          <w:tcPr>
            <w:tcW w:w="3090"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 земельні ділянки</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0.000</w:t>
            </w:r>
          </w:p>
        </w:tc>
        <w:tc>
          <w:tcPr>
            <w:tcW w:w="1161"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en-US" w:eastAsia="uk-UA"/>
              </w:rPr>
              <w:t>0.000</w:t>
            </w:r>
          </w:p>
        </w:tc>
      </w:tr>
      <w:tr w:rsidR="006C7117" w:rsidRPr="006C7117" w:rsidTr="004F2168">
        <w:trPr>
          <w:trHeight w:val="346"/>
        </w:trPr>
        <w:tc>
          <w:tcPr>
            <w:tcW w:w="3090"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 xml:space="preserve">- </w:t>
            </w:r>
            <w:r w:rsidRPr="006C7117">
              <w:rPr>
                <w:rFonts w:eastAsia="Times New Roman" w:cs="Times New Roman"/>
                <w:b/>
                <w:sz w:val="20"/>
                <w:szCs w:val="20"/>
                <w:lang w:val="en-US" w:eastAsia="uk-UA"/>
              </w:rPr>
              <w:t>інестиційна нерухомість</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0.000</w:t>
            </w:r>
          </w:p>
        </w:tc>
        <w:tc>
          <w:tcPr>
            <w:tcW w:w="1161"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en-US" w:eastAsia="uk-UA"/>
              </w:rPr>
              <w:t>0.000</w:t>
            </w:r>
          </w:p>
        </w:tc>
      </w:tr>
      <w:tr w:rsidR="006C7117" w:rsidRPr="006C7117" w:rsidTr="004F2168">
        <w:trPr>
          <w:trHeight w:val="346"/>
        </w:trPr>
        <w:tc>
          <w:tcPr>
            <w:tcW w:w="3090"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 інші</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1"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r>
      <w:tr w:rsidR="006C7117" w:rsidRPr="006C7117" w:rsidTr="004F2168">
        <w:trPr>
          <w:trHeight w:val="346"/>
        </w:trPr>
        <w:tc>
          <w:tcPr>
            <w:tcW w:w="3090" w:type="dxa"/>
            <w:shd w:val="clear" w:color="auto" w:fill="auto"/>
            <w:vAlign w:val="center"/>
          </w:tcPr>
          <w:p w:rsidR="006C7117" w:rsidRPr="006C7117" w:rsidRDefault="006C7117" w:rsidP="006C7117">
            <w:pPr>
              <w:rPr>
                <w:rFonts w:eastAsia="Times New Roman" w:cs="Times New Roman"/>
                <w:b/>
                <w:sz w:val="20"/>
                <w:szCs w:val="20"/>
                <w:lang w:val="uk-UA" w:eastAsia="uk-UA"/>
              </w:rPr>
            </w:pPr>
            <w:r w:rsidRPr="006C7117">
              <w:rPr>
                <w:rFonts w:eastAsia="Times New Roman" w:cs="Times New Roman"/>
                <w:b/>
                <w:sz w:val="20"/>
                <w:szCs w:val="20"/>
                <w:lang w:val="uk-UA" w:eastAsia="uk-UA"/>
              </w:rPr>
              <w:t>Усього</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en-US" w:eastAsia="uk-UA"/>
              </w:rPr>
            </w:pPr>
            <w:r w:rsidRPr="006C7117">
              <w:rPr>
                <w:rFonts w:eastAsia="Times New Roman" w:cs="Times New Roman"/>
                <w:sz w:val="20"/>
                <w:szCs w:val="20"/>
                <w:lang w:val="uk-UA" w:eastAsia="uk-UA"/>
              </w:rPr>
              <w:t>251.000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217.000</w:t>
            </w:r>
          </w:p>
        </w:tc>
        <w:tc>
          <w:tcPr>
            <w:tcW w:w="1161"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0.000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251.000</w:t>
            </w:r>
          </w:p>
        </w:tc>
        <w:tc>
          <w:tcPr>
            <w:tcW w:w="1162" w:type="dxa"/>
            <w:shd w:val="clear" w:color="auto" w:fill="auto"/>
            <w:vAlign w:val="center"/>
          </w:tcPr>
          <w:p w:rsidR="006C7117" w:rsidRPr="006C7117" w:rsidRDefault="006C7117" w:rsidP="006C7117">
            <w:pPr>
              <w:jc w:val="center"/>
              <w:rPr>
                <w:rFonts w:eastAsia="Times New Roman" w:cs="Times New Roman"/>
                <w:sz w:val="20"/>
                <w:szCs w:val="20"/>
                <w:lang w:val="uk-UA" w:eastAsia="uk-UA"/>
              </w:rPr>
            </w:pPr>
            <w:r w:rsidRPr="006C7117">
              <w:rPr>
                <w:rFonts w:eastAsia="Times New Roman" w:cs="Times New Roman"/>
                <w:sz w:val="20"/>
                <w:szCs w:val="20"/>
                <w:lang w:val="uk-UA" w:eastAsia="uk-UA"/>
              </w:rPr>
              <w:t>217.000</w:t>
            </w:r>
          </w:p>
        </w:tc>
      </w:tr>
    </w:tbl>
    <w:p w:rsidR="006C7117" w:rsidRPr="006C7117" w:rsidRDefault="006C7117" w:rsidP="006C7117">
      <w:pPr>
        <w:rPr>
          <w:rFonts w:eastAsia="Times New Roman" w:cs="Times New Roman"/>
          <w:sz w:val="20"/>
          <w:szCs w:val="20"/>
          <w:lang w:val="uk-UA" w:eastAsia="uk-UA"/>
        </w:rPr>
      </w:pPr>
    </w:p>
    <w:p w:rsidR="006C7117" w:rsidRPr="006C7117" w:rsidRDefault="006C7117" w:rsidP="006C7117">
      <w:pPr>
        <w:rPr>
          <w:rFonts w:ascii="Courier New" w:eastAsia="Times New Roman" w:hAnsi="Courier New" w:cs="Courier New"/>
          <w:sz w:val="20"/>
          <w:szCs w:val="20"/>
          <w:lang w:eastAsia="uk-UA"/>
        </w:rPr>
      </w:pPr>
      <w:r w:rsidRPr="006C7117">
        <w:rPr>
          <w:rFonts w:eastAsia="Times New Roman" w:cs="Times New Roman"/>
          <w:b/>
          <w:sz w:val="20"/>
          <w:szCs w:val="20"/>
          <w:lang w:val="uk-UA" w:eastAsia="uk-UA"/>
        </w:rPr>
        <w:t xml:space="preserve">Пояснення : </w:t>
      </w:r>
      <w:r w:rsidRPr="006C7117">
        <w:rPr>
          <w:rFonts w:eastAsia="Times New Roman" w:cs="Times New Roman"/>
          <w:b/>
          <w:sz w:val="20"/>
          <w:szCs w:val="20"/>
          <w:lang w:val="en-US" w:eastAsia="uk-UA"/>
        </w:rPr>
        <w:t xml:space="preserve"> </w:t>
      </w:r>
      <w:r w:rsidRPr="006C7117">
        <w:rPr>
          <w:rFonts w:ascii="Courier New" w:eastAsia="Times New Roman" w:hAnsi="Courier New" w:cs="Courier New"/>
          <w:sz w:val="20"/>
          <w:szCs w:val="20"/>
          <w:lang w:eastAsia="uk-UA"/>
        </w:rPr>
        <w:t xml:space="preserve">Основнi засоби  II, III, та IV груп використовуються за виробничим та адмiнiстративним призначенням i постiйно знаходяться в експлуатацiї. Первiсна вартiсть основних засобiв станом на 31.12.2018 року - 2703 тис. грн., станом на 31.12.2019 року - 2712 тис. грн. Ступiнь зносу на 31.12.2019 року становить 91,99 %, що свiдчить про зношенiсть матерiально-технiчної бази. Сума нарахованого зносу основних засобiв станом на 31.12.2018 року - 2452 тис. грн.; станом на 31.12.2019 року - 2495 тис. грн.  </w:t>
      </w:r>
    </w:p>
    <w:p w:rsidR="006C7117" w:rsidRPr="006C7117" w:rsidRDefault="006C7117" w:rsidP="006C7117">
      <w:pPr>
        <w:rPr>
          <w:rFonts w:ascii="Courier New" w:eastAsia="Times New Roman" w:hAnsi="Courier New" w:cs="Courier New"/>
          <w:sz w:val="20"/>
          <w:szCs w:val="20"/>
          <w:lang w:eastAsia="uk-UA"/>
        </w:rPr>
      </w:pPr>
      <w:r w:rsidRPr="006C7117">
        <w:rPr>
          <w:rFonts w:ascii="Courier New" w:eastAsia="Times New Roman" w:hAnsi="Courier New" w:cs="Courier New"/>
          <w:sz w:val="20"/>
          <w:szCs w:val="20"/>
          <w:lang w:eastAsia="uk-UA"/>
        </w:rPr>
        <w:t xml:space="preserve">У звiтному перiодi нараховано амортизацiї 43 тис. грн. </w:t>
      </w:r>
    </w:p>
    <w:p w:rsidR="006C7117" w:rsidRPr="006C7117" w:rsidRDefault="006C7117" w:rsidP="006C7117">
      <w:pPr>
        <w:rPr>
          <w:rFonts w:ascii="Courier New" w:eastAsia="Times New Roman" w:hAnsi="Courier New" w:cs="Courier New"/>
          <w:sz w:val="20"/>
          <w:szCs w:val="20"/>
          <w:lang w:eastAsia="uk-UA"/>
        </w:rPr>
      </w:pPr>
    </w:p>
    <w:p w:rsidR="006C7117" w:rsidRPr="006C7117" w:rsidRDefault="006C7117" w:rsidP="006C7117">
      <w:pPr>
        <w:rPr>
          <w:rFonts w:ascii="Courier New" w:eastAsia="Times New Roman" w:hAnsi="Courier New" w:cs="Courier New"/>
          <w:sz w:val="20"/>
          <w:szCs w:val="20"/>
          <w:lang w:eastAsia="uk-UA"/>
        </w:rPr>
      </w:pPr>
    </w:p>
    <w:p w:rsidR="006C7117" w:rsidRPr="006C7117" w:rsidRDefault="006C7117" w:rsidP="006C7117">
      <w:pPr>
        <w:rPr>
          <w:rFonts w:eastAsia="Times New Roman" w:cs="Times New Roman"/>
          <w:sz w:val="20"/>
          <w:szCs w:val="20"/>
          <w:lang w:val="en-US" w:eastAsia="uk-UA"/>
        </w:rPr>
      </w:pPr>
    </w:p>
    <w:p w:rsidR="006C7117" w:rsidRDefault="006C7117">
      <w:pPr>
        <w:sectPr w:rsidR="006C7117" w:rsidSect="006C7117">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6C7117" w:rsidRPr="006C7117" w:rsidTr="004F2168">
        <w:trPr>
          <w:trHeight w:val="244"/>
        </w:trPr>
        <w:tc>
          <w:tcPr>
            <w:tcW w:w="9828" w:type="dxa"/>
            <w:gridSpan w:val="4"/>
          </w:tcPr>
          <w:p w:rsidR="006C7117" w:rsidRPr="006C7117" w:rsidRDefault="006C7117" w:rsidP="006C7117">
            <w:pPr>
              <w:jc w:val="center"/>
              <w:rPr>
                <w:b/>
                <w:bCs/>
                <w:color w:val="000000"/>
                <w:szCs w:val="24"/>
                <w:lang w:val="uk-UA" w:eastAsia="uk-UA"/>
              </w:rPr>
            </w:pPr>
            <w:r w:rsidRPr="006C7117">
              <w:rPr>
                <w:b/>
                <w:bCs/>
                <w:color w:val="000000"/>
                <w:szCs w:val="24"/>
                <w:lang w:eastAsia="uk-UA"/>
              </w:rPr>
              <w:lastRenderedPageBreak/>
              <w:t>2</w:t>
            </w:r>
            <w:r w:rsidRPr="006C7117">
              <w:rPr>
                <w:b/>
                <w:bCs/>
                <w:color w:val="000000"/>
                <w:szCs w:val="24"/>
                <w:lang w:val="uk-UA" w:eastAsia="uk-UA"/>
              </w:rPr>
              <w:t>. Інформація щодо вартості чистих активів емітента</w:t>
            </w:r>
          </w:p>
          <w:p w:rsidR="006C7117" w:rsidRPr="006C7117" w:rsidRDefault="006C7117" w:rsidP="006C7117">
            <w:pPr>
              <w:rPr>
                <w:szCs w:val="24"/>
                <w:lang w:val="uk-UA" w:eastAsia="uk-UA"/>
              </w:rPr>
            </w:pPr>
          </w:p>
        </w:tc>
      </w:tr>
      <w:tr w:rsidR="006C7117" w:rsidRPr="006C7117" w:rsidTr="004F2168">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6C7117" w:rsidRPr="006C7117" w:rsidRDefault="006C7117" w:rsidP="006C7117">
            <w:pPr>
              <w:rPr>
                <w:b/>
                <w:lang w:val="uk-UA" w:eastAsia="uk-UA"/>
              </w:rPr>
            </w:pPr>
            <w:r w:rsidRPr="006C7117">
              <w:rPr>
                <w:b/>
                <w:lang w:eastAsia="uk-UA"/>
              </w:rPr>
              <w:t>Найменування показника</w:t>
            </w:r>
            <w:r w:rsidRPr="006C7117">
              <w:rPr>
                <w:b/>
                <w:lang w:val="en-US" w:eastAsia="uk-UA"/>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6C7117" w:rsidRPr="006C7117" w:rsidRDefault="006C7117" w:rsidP="006C7117">
            <w:pPr>
              <w:jc w:val="center"/>
              <w:rPr>
                <w:b/>
                <w:lang w:eastAsia="uk-UA"/>
              </w:rPr>
            </w:pPr>
            <w:r w:rsidRPr="006C7117">
              <w:rPr>
                <w:b/>
                <w:lang w:eastAsia="uk-UA"/>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6C7117" w:rsidRPr="006C7117" w:rsidRDefault="006C7117" w:rsidP="006C7117">
            <w:pPr>
              <w:jc w:val="center"/>
              <w:rPr>
                <w:b/>
                <w:lang w:eastAsia="uk-UA"/>
              </w:rPr>
            </w:pPr>
            <w:r w:rsidRPr="006C7117">
              <w:rPr>
                <w:b/>
                <w:lang w:eastAsia="uk-UA"/>
              </w:rPr>
              <w:t>За попередній період</w:t>
            </w:r>
          </w:p>
        </w:tc>
      </w:tr>
      <w:tr w:rsidR="006C7117" w:rsidRPr="006C7117" w:rsidTr="004F2168">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6C7117" w:rsidRPr="006C7117" w:rsidRDefault="006C7117" w:rsidP="006C7117">
            <w:pPr>
              <w:rPr>
                <w:b/>
                <w:lang w:eastAsia="uk-UA"/>
              </w:rPr>
            </w:pPr>
            <w:r w:rsidRPr="006C7117">
              <w:rPr>
                <w:b/>
                <w:lang w:eastAsia="uk-UA"/>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jc w:val="center"/>
              <w:rPr>
                <w:lang w:eastAsia="uk-UA"/>
              </w:rPr>
            </w:pPr>
            <w:r w:rsidRPr="006C7117">
              <w:rPr>
                <w:lang w:val="en-US" w:eastAsia="uk-UA"/>
              </w:rPr>
              <w:t>2195</w:t>
            </w:r>
          </w:p>
        </w:tc>
        <w:tc>
          <w:tcPr>
            <w:tcW w:w="2581" w:type="dxa"/>
            <w:tcBorders>
              <w:top w:val="single" w:sz="6" w:space="0" w:color="auto"/>
              <w:left w:val="single" w:sz="6" w:space="0" w:color="auto"/>
              <w:bottom w:val="single" w:sz="6" w:space="0" w:color="auto"/>
              <w:right w:val="single" w:sz="4" w:space="0" w:color="auto"/>
            </w:tcBorders>
            <w:vAlign w:val="center"/>
          </w:tcPr>
          <w:p w:rsidR="006C7117" w:rsidRPr="006C7117" w:rsidRDefault="006C7117" w:rsidP="006C7117">
            <w:pPr>
              <w:jc w:val="center"/>
              <w:rPr>
                <w:lang w:eastAsia="uk-UA"/>
              </w:rPr>
            </w:pPr>
            <w:r w:rsidRPr="006C7117">
              <w:rPr>
                <w:lang w:val="en-US" w:eastAsia="uk-UA"/>
              </w:rPr>
              <w:t>2182</w:t>
            </w:r>
          </w:p>
        </w:tc>
      </w:tr>
      <w:tr w:rsidR="006C7117" w:rsidRPr="006C7117" w:rsidTr="004F2168">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6C7117" w:rsidRPr="006C7117" w:rsidRDefault="006C7117" w:rsidP="006C7117">
            <w:pPr>
              <w:rPr>
                <w:b/>
                <w:lang w:eastAsia="uk-UA"/>
              </w:rPr>
            </w:pPr>
            <w:r w:rsidRPr="006C7117">
              <w:rPr>
                <w:b/>
                <w:lang w:eastAsia="uk-UA"/>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jc w:val="center"/>
              <w:rPr>
                <w:lang w:eastAsia="uk-UA"/>
              </w:rPr>
            </w:pPr>
            <w:r w:rsidRPr="006C7117">
              <w:rPr>
                <w:lang w:val="en-US" w:eastAsia="uk-UA"/>
              </w:rPr>
              <w:t>407</w:t>
            </w:r>
          </w:p>
        </w:tc>
        <w:tc>
          <w:tcPr>
            <w:tcW w:w="2581" w:type="dxa"/>
            <w:tcBorders>
              <w:top w:val="single" w:sz="6" w:space="0" w:color="auto"/>
              <w:left w:val="single" w:sz="6" w:space="0" w:color="auto"/>
              <w:bottom w:val="single" w:sz="6" w:space="0" w:color="auto"/>
              <w:right w:val="single" w:sz="4" w:space="0" w:color="auto"/>
            </w:tcBorders>
            <w:vAlign w:val="center"/>
          </w:tcPr>
          <w:p w:rsidR="006C7117" w:rsidRPr="006C7117" w:rsidRDefault="006C7117" w:rsidP="006C7117">
            <w:pPr>
              <w:jc w:val="center"/>
              <w:rPr>
                <w:lang w:eastAsia="uk-UA"/>
              </w:rPr>
            </w:pPr>
            <w:r w:rsidRPr="006C7117">
              <w:rPr>
                <w:lang w:val="en-US" w:eastAsia="uk-UA"/>
              </w:rPr>
              <w:t>407</w:t>
            </w:r>
          </w:p>
        </w:tc>
      </w:tr>
      <w:tr w:rsidR="006C7117" w:rsidRPr="006C7117" w:rsidTr="004F2168">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6C7117" w:rsidRPr="006C7117" w:rsidRDefault="006C7117" w:rsidP="006C7117">
            <w:pPr>
              <w:rPr>
                <w:b/>
                <w:lang w:eastAsia="uk-UA"/>
              </w:rPr>
            </w:pPr>
            <w:r w:rsidRPr="006C7117">
              <w:rPr>
                <w:b/>
                <w:lang w:eastAsia="uk-UA"/>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jc w:val="center"/>
              <w:rPr>
                <w:lang w:eastAsia="uk-UA"/>
              </w:rPr>
            </w:pPr>
            <w:r w:rsidRPr="006C7117">
              <w:rPr>
                <w:lang w:val="en-US" w:eastAsia="uk-UA"/>
              </w:rPr>
              <w:t>407</w:t>
            </w:r>
          </w:p>
        </w:tc>
        <w:tc>
          <w:tcPr>
            <w:tcW w:w="2581" w:type="dxa"/>
            <w:tcBorders>
              <w:top w:val="single" w:sz="6" w:space="0" w:color="auto"/>
              <w:left w:val="single" w:sz="6" w:space="0" w:color="auto"/>
              <w:bottom w:val="single" w:sz="6" w:space="0" w:color="auto"/>
              <w:right w:val="single" w:sz="4" w:space="0" w:color="auto"/>
            </w:tcBorders>
            <w:vAlign w:val="center"/>
          </w:tcPr>
          <w:p w:rsidR="006C7117" w:rsidRPr="006C7117" w:rsidRDefault="006C7117" w:rsidP="006C7117">
            <w:pPr>
              <w:jc w:val="center"/>
              <w:rPr>
                <w:lang w:eastAsia="uk-UA"/>
              </w:rPr>
            </w:pPr>
            <w:r w:rsidRPr="006C7117">
              <w:rPr>
                <w:lang w:val="en-US" w:eastAsia="uk-UA"/>
              </w:rPr>
              <w:t>407</w:t>
            </w:r>
          </w:p>
        </w:tc>
      </w:tr>
      <w:tr w:rsidR="006C7117" w:rsidRPr="006C7117" w:rsidTr="004F2168">
        <w:trPr>
          <w:trHeight w:val="340"/>
        </w:trPr>
        <w:tc>
          <w:tcPr>
            <w:tcW w:w="1188" w:type="dxa"/>
            <w:tcBorders>
              <w:top w:val="single" w:sz="6" w:space="0" w:color="auto"/>
              <w:left w:val="single" w:sz="4" w:space="0" w:color="auto"/>
              <w:bottom w:val="single" w:sz="6" w:space="0" w:color="auto"/>
              <w:right w:val="single" w:sz="6" w:space="0" w:color="auto"/>
            </w:tcBorders>
          </w:tcPr>
          <w:p w:rsidR="006C7117" w:rsidRPr="006C7117" w:rsidRDefault="006C7117" w:rsidP="006C7117">
            <w:pPr>
              <w:rPr>
                <w:b/>
                <w:lang w:eastAsia="uk-UA"/>
              </w:rPr>
            </w:pPr>
            <w:r w:rsidRPr="006C7117">
              <w:rPr>
                <w:b/>
                <w:lang w:eastAsia="uk-UA"/>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6C7117" w:rsidRPr="006C7117" w:rsidRDefault="006C7117" w:rsidP="006C7117">
            <w:pPr>
              <w:rPr>
                <w:lang w:val="en-US" w:eastAsia="uk-UA"/>
              </w:rPr>
            </w:pPr>
            <w:r w:rsidRPr="006C7117">
              <w:rPr>
                <w:lang w:val="en-US" w:eastAsia="uk-UA"/>
              </w:rPr>
              <w:t>Розрахунок вартості чистих активів відбувався відповідно до пункту 2 статті 14 Закону України "Про акціонерні товариства" № 514-VI від 17.09.2008 р. та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6C7117" w:rsidRPr="006C7117" w:rsidTr="004F2168">
        <w:trPr>
          <w:trHeight w:val="340"/>
        </w:trPr>
        <w:tc>
          <w:tcPr>
            <w:tcW w:w="1188" w:type="dxa"/>
            <w:tcBorders>
              <w:top w:val="single" w:sz="6" w:space="0" w:color="auto"/>
              <w:left w:val="single" w:sz="4" w:space="0" w:color="auto"/>
              <w:bottom w:val="single" w:sz="4" w:space="0" w:color="auto"/>
              <w:right w:val="single" w:sz="6" w:space="0" w:color="auto"/>
            </w:tcBorders>
          </w:tcPr>
          <w:p w:rsidR="006C7117" w:rsidRPr="006C7117" w:rsidRDefault="006C7117" w:rsidP="006C7117">
            <w:pPr>
              <w:rPr>
                <w:b/>
                <w:lang w:eastAsia="uk-UA"/>
              </w:rPr>
            </w:pPr>
            <w:r w:rsidRPr="006C7117">
              <w:rPr>
                <w:b/>
                <w:lang w:eastAsia="uk-UA"/>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6C7117" w:rsidRPr="006C7117" w:rsidRDefault="006C7117" w:rsidP="006C7117">
            <w:pPr>
              <w:rPr>
                <w:lang w:val="en-US" w:eastAsia="uk-UA"/>
              </w:rPr>
            </w:pPr>
            <w:r w:rsidRPr="006C7117">
              <w:rPr>
                <w:lang w:val="en-US" w:eastAsia="uk-UA"/>
              </w:rPr>
              <w:t>Розрахункова вартість чистих активів (2195.000 тис. грн.) більше статутного капіталу (407.000 тис. грн.) що відповідає вимогам п. 3 ст. 155 Цивільного кодексу України.</w:t>
            </w:r>
          </w:p>
        </w:tc>
      </w:tr>
    </w:tbl>
    <w:p w:rsidR="006C7117" w:rsidRPr="006C7117" w:rsidRDefault="006C7117" w:rsidP="006C7117">
      <w:pPr>
        <w:rPr>
          <w:rFonts w:eastAsia="Times New Roman" w:cs="Times New Roman"/>
          <w:szCs w:val="24"/>
          <w:lang w:eastAsia="uk-UA"/>
        </w:rPr>
      </w:pP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after="300"/>
        <w:jc w:val="center"/>
        <w:outlineLvl w:val="2"/>
        <w:rPr>
          <w:rFonts w:eastAsia="Times New Roman" w:cs="Times New Roman"/>
          <w:b/>
          <w:bCs/>
          <w:color w:val="000000"/>
          <w:sz w:val="26"/>
          <w:szCs w:val="26"/>
          <w:lang w:val="uk-UA" w:eastAsia="uk-UA"/>
        </w:rPr>
      </w:pPr>
      <w:r w:rsidRPr="006C7117">
        <w:rPr>
          <w:rFonts w:eastAsia="Times New Roman" w:cs="Times New Roman"/>
          <w:b/>
          <w:bCs/>
          <w:color w:val="000000"/>
          <w:sz w:val="26"/>
          <w:szCs w:val="26"/>
          <w:lang w:val="en-US" w:eastAsia="uk-UA"/>
        </w:rPr>
        <w:lastRenderedPageBreak/>
        <w:t>3</w:t>
      </w:r>
      <w:r w:rsidRPr="006C7117">
        <w:rPr>
          <w:rFonts w:eastAsia="Times New Roman" w:cs="Times New Roman"/>
          <w:b/>
          <w:bCs/>
          <w:color w:val="000000"/>
          <w:sz w:val="26"/>
          <w:szCs w:val="26"/>
          <w:lang w:eastAsia="uk-UA"/>
        </w:rPr>
        <w:t>. Інформація про зобов'язання та забезпечення емітента</w:t>
      </w:r>
    </w:p>
    <w:p w:rsidR="006C7117" w:rsidRPr="006C7117" w:rsidRDefault="006C7117" w:rsidP="006C7117">
      <w:pPr>
        <w:rPr>
          <w:rFonts w:eastAsia="Times New Roman" w:cs="Times New Roman"/>
          <w:vanish/>
          <w:color w:val="000000"/>
          <w:szCs w:val="24"/>
          <w:lang w:val="uk-UA" w:eastAsia="uk-UA"/>
        </w:rPr>
      </w:pPr>
    </w:p>
    <w:tbl>
      <w:tblPr>
        <w:tblStyle w:val="a3"/>
        <w:tblW w:w="10061" w:type="dxa"/>
        <w:tblLayout w:type="fixed"/>
        <w:tblLook w:val="04A0" w:firstRow="1" w:lastRow="0" w:firstColumn="1" w:lastColumn="0" w:noHBand="0" w:noVBand="1"/>
      </w:tblPr>
      <w:tblGrid>
        <w:gridCol w:w="108"/>
        <w:gridCol w:w="629"/>
        <w:gridCol w:w="3865"/>
        <w:gridCol w:w="1189"/>
        <w:gridCol w:w="1386"/>
        <w:gridCol w:w="1652"/>
        <w:gridCol w:w="1121"/>
        <w:gridCol w:w="111"/>
      </w:tblGrid>
      <w:tr w:rsidR="006C7117" w:rsidRPr="006C7117" w:rsidTr="004F2168">
        <w:trPr>
          <w:gridBefore w:val="1"/>
          <w:wBefore w:w="108" w:type="dxa"/>
        </w:trPr>
        <w:tc>
          <w:tcPr>
            <w:tcW w:w="4494" w:type="dxa"/>
            <w:gridSpan w:val="2"/>
          </w:tcPr>
          <w:p w:rsidR="006C7117" w:rsidRPr="006C7117" w:rsidRDefault="006C7117" w:rsidP="006C7117">
            <w:pPr>
              <w:ind w:left="180" w:hanging="180"/>
              <w:jc w:val="center"/>
              <w:rPr>
                <w:b/>
                <w:bCs/>
                <w:lang w:val="uk-UA" w:eastAsia="uk-UA"/>
              </w:rPr>
            </w:pPr>
            <w:r w:rsidRPr="006C7117">
              <w:rPr>
                <w:b/>
                <w:bCs/>
                <w:lang w:val="uk-UA" w:eastAsia="uk-UA"/>
              </w:rPr>
              <w:t>Види зобов’</w:t>
            </w:r>
            <w:r w:rsidRPr="006C7117">
              <w:rPr>
                <w:b/>
                <w:bCs/>
                <w:lang w:val="en-US" w:eastAsia="uk-UA"/>
              </w:rPr>
              <w:t>язань</w:t>
            </w:r>
          </w:p>
        </w:tc>
        <w:tc>
          <w:tcPr>
            <w:tcW w:w="1189" w:type="dxa"/>
          </w:tcPr>
          <w:p w:rsidR="006C7117" w:rsidRPr="006C7117" w:rsidRDefault="006C7117" w:rsidP="006C7117">
            <w:pPr>
              <w:jc w:val="center"/>
              <w:rPr>
                <w:b/>
                <w:bCs/>
                <w:lang w:val="uk-UA" w:eastAsia="uk-UA"/>
              </w:rPr>
            </w:pPr>
            <w:r w:rsidRPr="006C7117">
              <w:rPr>
                <w:b/>
                <w:bCs/>
                <w:lang w:val="uk-UA" w:eastAsia="uk-UA"/>
              </w:rPr>
              <w:t>Дата виникнення</w:t>
            </w:r>
          </w:p>
        </w:tc>
        <w:tc>
          <w:tcPr>
            <w:tcW w:w="1386" w:type="dxa"/>
          </w:tcPr>
          <w:p w:rsidR="006C7117" w:rsidRPr="006C7117" w:rsidRDefault="006C7117" w:rsidP="006C7117">
            <w:pPr>
              <w:jc w:val="center"/>
              <w:rPr>
                <w:b/>
                <w:bCs/>
                <w:lang w:val="uk-UA" w:eastAsia="uk-UA"/>
              </w:rPr>
            </w:pPr>
            <w:r w:rsidRPr="006C7117">
              <w:rPr>
                <w:b/>
                <w:bCs/>
                <w:lang w:val="uk-UA" w:eastAsia="uk-UA"/>
              </w:rPr>
              <w:t>Непогашена частина боргу (тис.грн.)</w:t>
            </w:r>
          </w:p>
        </w:tc>
        <w:tc>
          <w:tcPr>
            <w:tcW w:w="1652" w:type="dxa"/>
          </w:tcPr>
          <w:p w:rsidR="006C7117" w:rsidRPr="006C7117" w:rsidRDefault="006C7117" w:rsidP="006C7117">
            <w:pPr>
              <w:jc w:val="center"/>
              <w:rPr>
                <w:b/>
                <w:bCs/>
                <w:lang w:val="uk-UA" w:eastAsia="uk-UA"/>
              </w:rPr>
            </w:pPr>
            <w:r w:rsidRPr="006C7117">
              <w:rPr>
                <w:b/>
                <w:bCs/>
                <w:lang w:val="uk-UA" w:eastAsia="uk-UA"/>
              </w:rPr>
              <w:t>Відсоток за користування коштами (відсоток річних)</w:t>
            </w:r>
          </w:p>
        </w:tc>
        <w:tc>
          <w:tcPr>
            <w:tcW w:w="1232" w:type="dxa"/>
            <w:gridSpan w:val="2"/>
          </w:tcPr>
          <w:p w:rsidR="006C7117" w:rsidRPr="006C7117" w:rsidRDefault="006C7117" w:rsidP="006C7117">
            <w:pPr>
              <w:jc w:val="center"/>
              <w:rPr>
                <w:b/>
                <w:bCs/>
                <w:lang w:val="uk-UA" w:eastAsia="uk-UA"/>
              </w:rPr>
            </w:pPr>
            <w:r w:rsidRPr="006C7117">
              <w:rPr>
                <w:b/>
                <w:bCs/>
                <w:lang w:val="uk-UA" w:eastAsia="uk-UA"/>
              </w:rPr>
              <w:t>Дата погашення</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r w:rsidRPr="006C7117">
              <w:rPr>
                <w:bCs/>
                <w:lang w:val="uk-UA" w:eastAsia="uk-UA"/>
              </w:rPr>
              <w:t>Кредити банку, у тому числі :</w:t>
            </w:r>
          </w:p>
        </w:tc>
        <w:tc>
          <w:tcPr>
            <w:tcW w:w="1189" w:type="dxa"/>
          </w:tcPr>
          <w:p w:rsidR="006C7117" w:rsidRPr="006C7117" w:rsidRDefault="006C7117" w:rsidP="006C7117">
            <w:pPr>
              <w:jc w:val="right"/>
              <w:rPr>
                <w:bCs/>
                <w:lang w:val="uk-UA" w:eastAsia="uk-UA"/>
              </w:rPr>
            </w:pPr>
            <w:r w:rsidRPr="006C7117">
              <w:rPr>
                <w:bCs/>
                <w:lang w:val="uk-UA" w:eastAsia="uk-UA"/>
              </w:rPr>
              <w:t>Х</w:t>
            </w:r>
          </w:p>
        </w:tc>
        <w:tc>
          <w:tcPr>
            <w:tcW w:w="1386" w:type="dxa"/>
          </w:tcPr>
          <w:p w:rsidR="006C7117" w:rsidRPr="006C7117" w:rsidRDefault="006C7117" w:rsidP="006C7117">
            <w:pPr>
              <w:jc w:val="right"/>
              <w:rPr>
                <w:bCs/>
                <w:lang w:val="uk-UA" w:eastAsia="uk-UA"/>
              </w:rPr>
            </w:pPr>
            <w:r w:rsidRPr="006C7117">
              <w:rPr>
                <w:bCs/>
                <w:lang w:val="uk-UA" w:eastAsia="uk-UA"/>
              </w:rPr>
              <w:t>0.00</w:t>
            </w:r>
          </w:p>
        </w:tc>
        <w:tc>
          <w:tcPr>
            <w:tcW w:w="1652" w:type="dxa"/>
          </w:tcPr>
          <w:p w:rsidR="006C7117" w:rsidRPr="006C7117" w:rsidRDefault="006C7117" w:rsidP="006C7117">
            <w:pPr>
              <w:jc w:val="right"/>
              <w:rPr>
                <w:bCs/>
                <w:lang w:val="uk-UA" w:eastAsia="uk-UA"/>
              </w:rPr>
            </w:pPr>
            <w:r w:rsidRPr="006C7117">
              <w:rPr>
                <w:bCs/>
                <w:lang w:val="uk-UA" w:eastAsia="uk-UA"/>
              </w:rPr>
              <w:t>Х</w:t>
            </w:r>
          </w:p>
        </w:tc>
        <w:tc>
          <w:tcPr>
            <w:tcW w:w="1232" w:type="dxa"/>
            <w:gridSpan w:val="2"/>
          </w:tcPr>
          <w:p w:rsidR="006C7117" w:rsidRPr="006C7117" w:rsidRDefault="006C7117" w:rsidP="006C7117">
            <w:pPr>
              <w:jc w:val="right"/>
              <w:rPr>
                <w:bCs/>
                <w:lang w:val="uk-UA" w:eastAsia="uk-UA"/>
              </w:rPr>
            </w:pPr>
            <w:r w:rsidRPr="006C7117">
              <w:rPr>
                <w:bCs/>
                <w:lang w:val="uk-UA" w:eastAsia="uk-UA"/>
              </w:rPr>
              <w:t>Х</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p>
        </w:tc>
        <w:tc>
          <w:tcPr>
            <w:tcW w:w="1189" w:type="dxa"/>
          </w:tcPr>
          <w:p w:rsidR="006C7117" w:rsidRPr="006C7117" w:rsidRDefault="006C7117" w:rsidP="006C7117">
            <w:pPr>
              <w:jc w:val="right"/>
              <w:rPr>
                <w:bCs/>
                <w:lang w:val="uk-UA" w:eastAsia="uk-UA"/>
              </w:rPr>
            </w:pPr>
            <w:r w:rsidRPr="006C7117">
              <w:rPr>
                <w:bCs/>
                <w:lang w:val="uk-UA" w:eastAsia="uk-UA"/>
              </w:rPr>
              <w:t>д/н</w:t>
            </w:r>
          </w:p>
        </w:tc>
        <w:tc>
          <w:tcPr>
            <w:tcW w:w="1386" w:type="dxa"/>
          </w:tcPr>
          <w:p w:rsidR="006C7117" w:rsidRPr="006C7117" w:rsidRDefault="006C7117" w:rsidP="006C7117">
            <w:pPr>
              <w:jc w:val="right"/>
              <w:rPr>
                <w:bCs/>
                <w:lang w:val="uk-UA" w:eastAsia="uk-UA"/>
              </w:rPr>
            </w:pPr>
            <w:r w:rsidRPr="006C7117">
              <w:rPr>
                <w:bCs/>
                <w:lang w:val="uk-UA" w:eastAsia="uk-UA"/>
              </w:rPr>
              <w:t>0.00</w:t>
            </w:r>
          </w:p>
        </w:tc>
        <w:tc>
          <w:tcPr>
            <w:tcW w:w="1652" w:type="dxa"/>
          </w:tcPr>
          <w:p w:rsidR="006C7117" w:rsidRPr="006C7117" w:rsidRDefault="006C7117" w:rsidP="006C7117">
            <w:pPr>
              <w:jc w:val="right"/>
              <w:rPr>
                <w:bCs/>
                <w:lang w:val="uk-UA" w:eastAsia="uk-UA"/>
              </w:rPr>
            </w:pPr>
            <w:r w:rsidRPr="006C7117">
              <w:rPr>
                <w:bCs/>
                <w:lang w:val="uk-UA" w:eastAsia="uk-UA"/>
              </w:rPr>
              <w:t>0.000</w:t>
            </w:r>
          </w:p>
        </w:tc>
        <w:tc>
          <w:tcPr>
            <w:tcW w:w="1232" w:type="dxa"/>
            <w:gridSpan w:val="2"/>
          </w:tcPr>
          <w:p w:rsidR="006C7117" w:rsidRPr="006C7117" w:rsidRDefault="006C7117" w:rsidP="006C7117">
            <w:pPr>
              <w:jc w:val="right"/>
              <w:rPr>
                <w:bCs/>
                <w:lang w:val="uk-UA" w:eastAsia="uk-UA"/>
              </w:rPr>
            </w:pPr>
            <w:r w:rsidRPr="006C7117">
              <w:rPr>
                <w:bCs/>
                <w:lang w:val="uk-UA" w:eastAsia="uk-UA"/>
              </w:rPr>
              <w:t>д/н</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r w:rsidRPr="006C7117">
              <w:rPr>
                <w:bCs/>
                <w:lang w:val="uk-UA" w:eastAsia="uk-UA"/>
              </w:rPr>
              <w:t>Зобов'язання за цінними паперами</w:t>
            </w:r>
          </w:p>
        </w:tc>
        <w:tc>
          <w:tcPr>
            <w:tcW w:w="1189" w:type="dxa"/>
          </w:tcPr>
          <w:p w:rsidR="006C7117" w:rsidRPr="006C7117" w:rsidRDefault="006C7117" w:rsidP="006C7117">
            <w:pPr>
              <w:jc w:val="right"/>
              <w:rPr>
                <w:bCs/>
                <w:lang w:val="uk-UA" w:eastAsia="uk-UA"/>
              </w:rPr>
            </w:pPr>
            <w:r w:rsidRPr="006C7117">
              <w:rPr>
                <w:bCs/>
                <w:lang w:val="uk-UA" w:eastAsia="uk-UA"/>
              </w:rPr>
              <w:t>Х</w:t>
            </w:r>
          </w:p>
        </w:tc>
        <w:tc>
          <w:tcPr>
            <w:tcW w:w="1386" w:type="dxa"/>
          </w:tcPr>
          <w:p w:rsidR="006C7117" w:rsidRPr="006C7117" w:rsidRDefault="006C7117" w:rsidP="006C7117">
            <w:pPr>
              <w:jc w:val="right"/>
              <w:rPr>
                <w:bCs/>
                <w:lang w:val="uk-UA" w:eastAsia="uk-UA"/>
              </w:rPr>
            </w:pPr>
            <w:r w:rsidRPr="006C7117">
              <w:rPr>
                <w:bCs/>
                <w:lang w:val="uk-UA" w:eastAsia="uk-UA"/>
              </w:rPr>
              <w:t>0.00</w:t>
            </w:r>
          </w:p>
        </w:tc>
        <w:tc>
          <w:tcPr>
            <w:tcW w:w="1652" w:type="dxa"/>
          </w:tcPr>
          <w:p w:rsidR="006C7117" w:rsidRPr="006C7117" w:rsidRDefault="006C7117" w:rsidP="006C7117">
            <w:pPr>
              <w:jc w:val="right"/>
              <w:rPr>
                <w:bCs/>
                <w:lang w:val="uk-UA" w:eastAsia="uk-UA"/>
              </w:rPr>
            </w:pPr>
            <w:r w:rsidRPr="006C7117">
              <w:rPr>
                <w:bCs/>
                <w:lang w:val="uk-UA" w:eastAsia="uk-UA"/>
              </w:rPr>
              <w:t>Х</w:t>
            </w:r>
          </w:p>
        </w:tc>
        <w:tc>
          <w:tcPr>
            <w:tcW w:w="1232" w:type="dxa"/>
            <w:gridSpan w:val="2"/>
          </w:tcPr>
          <w:p w:rsidR="006C7117" w:rsidRPr="006C7117" w:rsidRDefault="006C7117" w:rsidP="006C7117">
            <w:pPr>
              <w:jc w:val="right"/>
              <w:rPr>
                <w:bCs/>
                <w:lang w:val="uk-UA" w:eastAsia="uk-UA"/>
              </w:rPr>
            </w:pPr>
            <w:r w:rsidRPr="006C7117">
              <w:rPr>
                <w:bCs/>
                <w:lang w:val="uk-UA" w:eastAsia="uk-UA"/>
              </w:rPr>
              <w:t>Х</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r w:rsidRPr="006C7117">
              <w:rPr>
                <w:bCs/>
                <w:lang w:val="uk-UA" w:eastAsia="uk-UA"/>
              </w:rPr>
              <w:t>у тому числі за облігаціями (за кожним випуском) :</w:t>
            </w:r>
          </w:p>
        </w:tc>
        <w:tc>
          <w:tcPr>
            <w:tcW w:w="1189" w:type="dxa"/>
          </w:tcPr>
          <w:p w:rsidR="006C7117" w:rsidRPr="006C7117" w:rsidRDefault="006C7117" w:rsidP="006C7117">
            <w:pPr>
              <w:jc w:val="right"/>
              <w:rPr>
                <w:bCs/>
                <w:lang w:val="uk-UA" w:eastAsia="uk-UA"/>
              </w:rPr>
            </w:pPr>
            <w:r w:rsidRPr="006C7117">
              <w:rPr>
                <w:bCs/>
                <w:lang w:val="uk-UA" w:eastAsia="uk-UA"/>
              </w:rPr>
              <w:t>Х</w:t>
            </w:r>
          </w:p>
        </w:tc>
        <w:tc>
          <w:tcPr>
            <w:tcW w:w="1386" w:type="dxa"/>
          </w:tcPr>
          <w:p w:rsidR="006C7117" w:rsidRPr="006C7117" w:rsidRDefault="006C7117" w:rsidP="006C7117">
            <w:pPr>
              <w:jc w:val="right"/>
              <w:rPr>
                <w:bCs/>
                <w:lang w:val="uk-UA" w:eastAsia="uk-UA"/>
              </w:rPr>
            </w:pPr>
            <w:r w:rsidRPr="006C7117">
              <w:rPr>
                <w:bCs/>
                <w:lang w:val="uk-UA" w:eastAsia="uk-UA"/>
              </w:rPr>
              <w:t>0.00</w:t>
            </w:r>
          </w:p>
        </w:tc>
        <w:tc>
          <w:tcPr>
            <w:tcW w:w="1652" w:type="dxa"/>
          </w:tcPr>
          <w:p w:rsidR="006C7117" w:rsidRPr="006C7117" w:rsidRDefault="006C7117" w:rsidP="006C7117">
            <w:pPr>
              <w:jc w:val="right"/>
              <w:rPr>
                <w:bCs/>
                <w:lang w:val="uk-UA" w:eastAsia="uk-UA"/>
              </w:rPr>
            </w:pPr>
            <w:r w:rsidRPr="006C7117">
              <w:rPr>
                <w:bCs/>
                <w:lang w:val="uk-UA" w:eastAsia="uk-UA"/>
              </w:rPr>
              <w:t>Х</w:t>
            </w:r>
          </w:p>
        </w:tc>
        <w:tc>
          <w:tcPr>
            <w:tcW w:w="1232" w:type="dxa"/>
            <w:gridSpan w:val="2"/>
          </w:tcPr>
          <w:p w:rsidR="006C7117" w:rsidRPr="006C7117" w:rsidRDefault="006C7117" w:rsidP="006C7117">
            <w:pPr>
              <w:jc w:val="right"/>
              <w:rPr>
                <w:bCs/>
                <w:lang w:val="uk-UA" w:eastAsia="uk-UA"/>
              </w:rPr>
            </w:pPr>
            <w:r w:rsidRPr="006C7117">
              <w:rPr>
                <w:bCs/>
                <w:lang w:val="uk-UA" w:eastAsia="uk-UA"/>
              </w:rPr>
              <w:t>Х</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p>
        </w:tc>
        <w:tc>
          <w:tcPr>
            <w:tcW w:w="1189" w:type="dxa"/>
          </w:tcPr>
          <w:p w:rsidR="006C7117" w:rsidRPr="006C7117" w:rsidRDefault="006C7117" w:rsidP="006C7117">
            <w:pPr>
              <w:jc w:val="right"/>
              <w:rPr>
                <w:bCs/>
                <w:lang w:val="uk-UA" w:eastAsia="uk-UA"/>
              </w:rPr>
            </w:pPr>
            <w:r w:rsidRPr="006C7117">
              <w:rPr>
                <w:bCs/>
                <w:lang w:val="uk-UA" w:eastAsia="uk-UA"/>
              </w:rPr>
              <w:t>д/н</w:t>
            </w:r>
          </w:p>
        </w:tc>
        <w:tc>
          <w:tcPr>
            <w:tcW w:w="1386" w:type="dxa"/>
          </w:tcPr>
          <w:p w:rsidR="006C7117" w:rsidRPr="006C7117" w:rsidRDefault="006C7117" w:rsidP="006C7117">
            <w:pPr>
              <w:jc w:val="right"/>
              <w:rPr>
                <w:bCs/>
                <w:lang w:val="uk-UA" w:eastAsia="uk-UA"/>
              </w:rPr>
            </w:pPr>
            <w:r w:rsidRPr="006C7117">
              <w:rPr>
                <w:bCs/>
                <w:lang w:val="uk-UA" w:eastAsia="uk-UA"/>
              </w:rPr>
              <w:t>0.00</w:t>
            </w:r>
          </w:p>
        </w:tc>
        <w:tc>
          <w:tcPr>
            <w:tcW w:w="1652" w:type="dxa"/>
          </w:tcPr>
          <w:p w:rsidR="006C7117" w:rsidRPr="006C7117" w:rsidRDefault="006C7117" w:rsidP="006C7117">
            <w:pPr>
              <w:jc w:val="right"/>
              <w:rPr>
                <w:bCs/>
                <w:lang w:val="uk-UA" w:eastAsia="uk-UA"/>
              </w:rPr>
            </w:pPr>
            <w:r w:rsidRPr="006C7117">
              <w:rPr>
                <w:bCs/>
                <w:lang w:val="uk-UA" w:eastAsia="uk-UA"/>
              </w:rPr>
              <w:t>0.000</w:t>
            </w:r>
          </w:p>
        </w:tc>
        <w:tc>
          <w:tcPr>
            <w:tcW w:w="1232" w:type="dxa"/>
            <w:gridSpan w:val="2"/>
          </w:tcPr>
          <w:p w:rsidR="006C7117" w:rsidRPr="006C7117" w:rsidRDefault="006C7117" w:rsidP="006C7117">
            <w:pPr>
              <w:jc w:val="right"/>
              <w:rPr>
                <w:bCs/>
                <w:lang w:val="uk-UA" w:eastAsia="uk-UA"/>
              </w:rPr>
            </w:pPr>
            <w:r w:rsidRPr="006C7117">
              <w:rPr>
                <w:bCs/>
                <w:lang w:val="uk-UA" w:eastAsia="uk-UA"/>
              </w:rPr>
              <w:t>д/н</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r w:rsidRPr="006C7117">
              <w:rPr>
                <w:bCs/>
                <w:lang w:val="uk-UA" w:eastAsia="uk-UA"/>
              </w:rPr>
              <w:t>за іпотечними цінними паперами (за кожним власним випуском):</w:t>
            </w:r>
          </w:p>
        </w:tc>
        <w:tc>
          <w:tcPr>
            <w:tcW w:w="1189" w:type="dxa"/>
          </w:tcPr>
          <w:p w:rsidR="006C7117" w:rsidRPr="006C7117" w:rsidRDefault="006C7117" w:rsidP="006C7117">
            <w:pPr>
              <w:jc w:val="right"/>
              <w:rPr>
                <w:bCs/>
                <w:lang w:val="uk-UA" w:eastAsia="uk-UA"/>
              </w:rPr>
            </w:pPr>
            <w:r w:rsidRPr="006C7117">
              <w:rPr>
                <w:bCs/>
                <w:lang w:val="uk-UA" w:eastAsia="uk-UA"/>
              </w:rPr>
              <w:t>Х</w:t>
            </w:r>
          </w:p>
        </w:tc>
        <w:tc>
          <w:tcPr>
            <w:tcW w:w="1386" w:type="dxa"/>
          </w:tcPr>
          <w:p w:rsidR="006C7117" w:rsidRPr="006C7117" w:rsidRDefault="006C7117" w:rsidP="006C7117">
            <w:pPr>
              <w:jc w:val="right"/>
              <w:rPr>
                <w:bCs/>
                <w:lang w:val="uk-UA" w:eastAsia="uk-UA"/>
              </w:rPr>
            </w:pPr>
            <w:r w:rsidRPr="006C7117">
              <w:rPr>
                <w:bCs/>
                <w:lang w:val="uk-UA" w:eastAsia="uk-UA"/>
              </w:rPr>
              <w:t>0.00</w:t>
            </w:r>
          </w:p>
        </w:tc>
        <w:tc>
          <w:tcPr>
            <w:tcW w:w="1652" w:type="dxa"/>
          </w:tcPr>
          <w:p w:rsidR="006C7117" w:rsidRPr="006C7117" w:rsidRDefault="006C7117" w:rsidP="006C7117">
            <w:pPr>
              <w:jc w:val="right"/>
              <w:rPr>
                <w:bCs/>
                <w:lang w:val="uk-UA" w:eastAsia="uk-UA"/>
              </w:rPr>
            </w:pPr>
            <w:r w:rsidRPr="006C7117">
              <w:rPr>
                <w:bCs/>
                <w:lang w:val="uk-UA" w:eastAsia="uk-UA"/>
              </w:rPr>
              <w:t>Х</w:t>
            </w:r>
          </w:p>
        </w:tc>
        <w:tc>
          <w:tcPr>
            <w:tcW w:w="1232" w:type="dxa"/>
            <w:gridSpan w:val="2"/>
          </w:tcPr>
          <w:p w:rsidR="006C7117" w:rsidRPr="006C7117" w:rsidRDefault="006C7117" w:rsidP="006C7117">
            <w:pPr>
              <w:jc w:val="right"/>
              <w:rPr>
                <w:bCs/>
                <w:lang w:val="uk-UA" w:eastAsia="uk-UA"/>
              </w:rPr>
            </w:pPr>
            <w:r w:rsidRPr="006C7117">
              <w:rPr>
                <w:bCs/>
                <w:lang w:val="uk-UA" w:eastAsia="uk-UA"/>
              </w:rPr>
              <w:t>Х</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r w:rsidRPr="006C7117">
              <w:rPr>
                <w:bCs/>
                <w:lang w:val="uk-UA" w:eastAsia="uk-UA"/>
              </w:rPr>
              <w:t>за сертифікатами ФОН (за кожним власним випуском):</w:t>
            </w:r>
          </w:p>
        </w:tc>
        <w:tc>
          <w:tcPr>
            <w:tcW w:w="1189" w:type="dxa"/>
          </w:tcPr>
          <w:p w:rsidR="006C7117" w:rsidRPr="006C7117" w:rsidRDefault="006C7117" w:rsidP="006C7117">
            <w:pPr>
              <w:jc w:val="right"/>
              <w:rPr>
                <w:bCs/>
                <w:lang w:val="uk-UA" w:eastAsia="uk-UA"/>
              </w:rPr>
            </w:pPr>
            <w:r w:rsidRPr="006C7117">
              <w:rPr>
                <w:bCs/>
                <w:lang w:val="uk-UA" w:eastAsia="uk-UA"/>
              </w:rPr>
              <w:t>Х</w:t>
            </w:r>
          </w:p>
        </w:tc>
        <w:tc>
          <w:tcPr>
            <w:tcW w:w="1386" w:type="dxa"/>
          </w:tcPr>
          <w:p w:rsidR="006C7117" w:rsidRPr="006C7117" w:rsidRDefault="006C7117" w:rsidP="006C7117">
            <w:pPr>
              <w:jc w:val="right"/>
              <w:rPr>
                <w:bCs/>
                <w:lang w:val="uk-UA" w:eastAsia="uk-UA"/>
              </w:rPr>
            </w:pPr>
            <w:r w:rsidRPr="006C7117">
              <w:rPr>
                <w:bCs/>
                <w:lang w:val="uk-UA" w:eastAsia="uk-UA"/>
              </w:rPr>
              <w:t>0.00</w:t>
            </w:r>
          </w:p>
        </w:tc>
        <w:tc>
          <w:tcPr>
            <w:tcW w:w="1652" w:type="dxa"/>
          </w:tcPr>
          <w:p w:rsidR="006C7117" w:rsidRPr="006C7117" w:rsidRDefault="006C7117" w:rsidP="006C7117">
            <w:pPr>
              <w:jc w:val="right"/>
              <w:rPr>
                <w:bCs/>
                <w:lang w:val="uk-UA" w:eastAsia="uk-UA"/>
              </w:rPr>
            </w:pPr>
            <w:r w:rsidRPr="006C7117">
              <w:rPr>
                <w:bCs/>
                <w:lang w:val="uk-UA" w:eastAsia="uk-UA"/>
              </w:rPr>
              <w:t>Х</w:t>
            </w:r>
          </w:p>
        </w:tc>
        <w:tc>
          <w:tcPr>
            <w:tcW w:w="1232" w:type="dxa"/>
            <w:gridSpan w:val="2"/>
          </w:tcPr>
          <w:p w:rsidR="006C7117" w:rsidRPr="006C7117" w:rsidRDefault="006C7117" w:rsidP="006C7117">
            <w:pPr>
              <w:jc w:val="right"/>
              <w:rPr>
                <w:bCs/>
                <w:lang w:val="uk-UA" w:eastAsia="uk-UA"/>
              </w:rPr>
            </w:pPr>
            <w:r w:rsidRPr="006C7117">
              <w:rPr>
                <w:bCs/>
                <w:lang w:val="uk-UA" w:eastAsia="uk-UA"/>
              </w:rPr>
              <w:t>Х</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r w:rsidRPr="006C7117">
              <w:rPr>
                <w:bCs/>
                <w:lang w:val="uk-UA" w:eastAsia="uk-UA"/>
              </w:rPr>
              <w:t>За векселями (всього)</w:t>
            </w:r>
          </w:p>
        </w:tc>
        <w:tc>
          <w:tcPr>
            <w:tcW w:w="1189" w:type="dxa"/>
          </w:tcPr>
          <w:p w:rsidR="006C7117" w:rsidRPr="006C7117" w:rsidRDefault="006C7117" w:rsidP="006C7117">
            <w:pPr>
              <w:jc w:val="right"/>
              <w:rPr>
                <w:bCs/>
                <w:lang w:val="uk-UA" w:eastAsia="uk-UA"/>
              </w:rPr>
            </w:pPr>
            <w:r w:rsidRPr="006C7117">
              <w:rPr>
                <w:bCs/>
                <w:lang w:val="uk-UA" w:eastAsia="uk-UA"/>
              </w:rPr>
              <w:t>Х</w:t>
            </w:r>
          </w:p>
        </w:tc>
        <w:tc>
          <w:tcPr>
            <w:tcW w:w="1386" w:type="dxa"/>
          </w:tcPr>
          <w:p w:rsidR="006C7117" w:rsidRPr="006C7117" w:rsidRDefault="006C7117" w:rsidP="006C7117">
            <w:pPr>
              <w:jc w:val="right"/>
              <w:rPr>
                <w:bCs/>
                <w:lang w:val="uk-UA" w:eastAsia="uk-UA"/>
              </w:rPr>
            </w:pPr>
            <w:r w:rsidRPr="006C7117">
              <w:rPr>
                <w:bCs/>
                <w:lang w:val="uk-UA" w:eastAsia="uk-UA"/>
              </w:rPr>
              <w:t>0.00</w:t>
            </w:r>
          </w:p>
        </w:tc>
        <w:tc>
          <w:tcPr>
            <w:tcW w:w="1652" w:type="dxa"/>
          </w:tcPr>
          <w:p w:rsidR="006C7117" w:rsidRPr="006C7117" w:rsidRDefault="006C7117" w:rsidP="006C7117">
            <w:pPr>
              <w:jc w:val="right"/>
              <w:rPr>
                <w:bCs/>
                <w:lang w:val="uk-UA" w:eastAsia="uk-UA"/>
              </w:rPr>
            </w:pPr>
            <w:r w:rsidRPr="006C7117">
              <w:rPr>
                <w:bCs/>
                <w:lang w:val="uk-UA" w:eastAsia="uk-UA"/>
              </w:rPr>
              <w:t>Х</w:t>
            </w:r>
          </w:p>
        </w:tc>
        <w:tc>
          <w:tcPr>
            <w:tcW w:w="1232" w:type="dxa"/>
            <w:gridSpan w:val="2"/>
          </w:tcPr>
          <w:p w:rsidR="006C7117" w:rsidRPr="006C7117" w:rsidRDefault="006C7117" w:rsidP="006C7117">
            <w:pPr>
              <w:jc w:val="right"/>
              <w:rPr>
                <w:bCs/>
                <w:lang w:val="uk-UA" w:eastAsia="uk-UA"/>
              </w:rPr>
            </w:pPr>
            <w:r w:rsidRPr="006C7117">
              <w:rPr>
                <w:bCs/>
                <w:lang w:val="uk-UA" w:eastAsia="uk-UA"/>
              </w:rPr>
              <w:t>Х</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r w:rsidRPr="006C7117">
              <w:rPr>
                <w:bCs/>
                <w:lang w:val="uk-UA" w:eastAsia="uk-UA"/>
              </w:rPr>
              <w:t>за іншими цінними паперами (у тому числі за похідними цінними паперами) (за кожним видом):</w:t>
            </w:r>
          </w:p>
        </w:tc>
        <w:tc>
          <w:tcPr>
            <w:tcW w:w="1189" w:type="dxa"/>
          </w:tcPr>
          <w:p w:rsidR="006C7117" w:rsidRPr="006C7117" w:rsidRDefault="006C7117" w:rsidP="006C7117">
            <w:pPr>
              <w:jc w:val="right"/>
              <w:rPr>
                <w:bCs/>
                <w:lang w:val="uk-UA" w:eastAsia="uk-UA"/>
              </w:rPr>
            </w:pPr>
            <w:r w:rsidRPr="006C7117">
              <w:rPr>
                <w:bCs/>
                <w:lang w:val="uk-UA" w:eastAsia="uk-UA"/>
              </w:rPr>
              <w:t>Х</w:t>
            </w:r>
          </w:p>
        </w:tc>
        <w:tc>
          <w:tcPr>
            <w:tcW w:w="1386" w:type="dxa"/>
          </w:tcPr>
          <w:p w:rsidR="006C7117" w:rsidRPr="006C7117" w:rsidRDefault="006C7117" w:rsidP="006C7117">
            <w:pPr>
              <w:jc w:val="right"/>
              <w:rPr>
                <w:bCs/>
                <w:lang w:val="uk-UA" w:eastAsia="uk-UA"/>
              </w:rPr>
            </w:pPr>
            <w:r w:rsidRPr="006C7117">
              <w:rPr>
                <w:bCs/>
                <w:lang w:val="uk-UA" w:eastAsia="uk-UA"/>
              </w:rPr>
              <w:t>0.00</w:t>
            </w:r>
          </w:p>
        </w:tc>
        <w:tc>
          <w:tcPr>
            <w:tcW w:w="1652" w:type="dxa"/>
          </w:tcPr>
          <w:p w:rsidR="006C7117" w:rsidRPr="006C7117" w:rsidRDefault="006C7117" w:rsidP="006C7117">
            <w:pPr>
              <w:jc w:val="right"/>
              <w:rPr>
                <w:bCs/>
                <w:lang w:val="uk-UA" w:eastAsia="uk-UA"/>
              </w:rPr>
            </w:pPr>
            <w:r w:rsidRPr="006C7117">
              <w:rPr>
                <w:bCs/>
                <w:lang w:val="uk-UA" w:eastAsia="uk-UA"/>
              </w:rPr>
              <w:t>Х</w:t>
            </w:r>
          </w:p>
        </w:tc>
        <w:tc>
          <w:tcPr>
            <w:tcW w:w="1232" w:type="dxa"/>
            <w:gridSpan w:val="2"/>
          </w:tcPr>
          <w:p w:rsidR="006C7117" w:rsidRPr="006C7117" w:rsidRDefault="006C7117" w:rsidP="006C7117">
            <w:pPr>
              <w:jc w:val="right"/>
              <w:rPr>
                <w:bCs/>
                <w:lang w:val="uk-UA" w:eastAsia="uk-UA"/>
              </w:rPr>
            </w:pPr>
            <w:r w:rsidRPr="006C7117">
              <w:rPr>
                <w:bCs/>
                <w:lang w:val="uk-UA" w:eastAsia="uk-UA"/>
              </w:rPr>
              <w:t>Х</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r w:rsidRPr="006C7117">
              <w:rPr>
                <w:bCs/>
                <w:lang w:val="uk-UA" w:eastAsia="uk-UA"/>
              </w:rPr>
              <w:t>За фінансовими інвестиціями в корпоративні права (за кожним видом):</w:t>
            </w:r>
          </w:p>
        </w:tc>
        <w:tc>
          <w:tcPr>
            <w:tcW w:w="1189" w:type="dxa"/>
          </w:tcPr>
          <w:p w:rsidR="006C7117" w:rsidRPr="006C7117" w:rsidRDefault="006C7117" w:rsidP="006C7117">
            <w:pPr>
              <w:jc w:val="right"/>
              <w:rPr>
                <w:bCs/>
                <w:lang w:val="uk-UA" w:eastAsia="uk-UA"/>
              </w:rPr>
            </w:pPr>
            <w:r w:rsidRPr="006C7117">
              <w:rPr>
                <w:bCs/>
                <w:lang w:val="uk-UA" w:eastAsia="uk-UA"/>
              </w:rPr>
              <w:t>Х</w:t>
            </w:r>
          </w:p>
        </w:tc>
        <w:tc>
          <w:tcPr>
            <w:tcW w:w="1386" w:type="dxa"/>
          </w:tcPr>
          <w:p w:rsidR="006C7117" w:rsidRPr="006C7117" w:rsidRDefault="006C7117" w:rsidP="006C7117">
            <w:pPr>
              <w:jc w:val="right"/>
              <w:rPr>
                <w:bCs/>
                <w:lang w:val="uk-UA" w:eastAsia="uk-UA"/>
              </w:rPr>
            </w:pPr>
            <w:r w:rsidRPr="006C7117">
              <w:rPr>
                <w:bCs/>
                <w:lang w:val="uk-UA" w:eastAsia="uk-UA"/>
              </w:rPr>
              <w:t>0.00</w:t>
            </w:r>
          </w:p>
        </w:tc>
        <w:tc>
          <w:tcPr>
            <w:tcW w:w="1652" w:type="dxa"/>
          </w:tcPr>
          <w:p w:rsidR="006C7117" w:rsidRPr="006C7117" w:rsidRDefault="006C7117" w:rsidP="006C7117">
            <w:pPr>
              <w:jc w:val="right"/>
              <w:rPr>
                <w:bCs/>
                <w:lang w:val="uk-UA" w:eastAsia="uk-UA"/>
              </w:rPr>
            </w:pPr>
            <w:r w:rsidRPr="006C7117">
              <w:rPr>
                <w:bCs/>
                <w:lang w:val="uk-UA" w:eastAsia="uk-UA"/>
              </w:rPr>
              <w:t>Х</w:t>
            </w:r>
          </w:p>
        </w:tc>
        <w:tc>
          <w:tcPr>
            <w:tcW w:w="1232" w:type="dxa"/>
            <w:gridSpan w:val="2"/>
          </w:tcPr>
          <w:p w:rsidR="006C7117" w:rsidRPr="006C7117" w:rsidRDefault="006C7117" w:rsidP="006C7117">
            <w:pPr>
              <w:jc w:val="right"/>
              <w:rPr>
                <w:bCs/>
                <w:lang w:val="uk-UA" w:eastAsia="uk-UA"/>
              </w:rPr>
            </w:pPr>
            <w:r w:rsidRPr="006C7117">
              <w:rPr>
                <w:bCs/>
                <w:lang w:val="uk-UA" w:eastAsia="uk-UA"/>
              </w:rPr>
              <w:t>Х</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p>
        </w:tc>
        <w:tc>
          <w:tcPr>
            <w:tcW w:w="1189" w:type="dxa"/>
          </w:tcPr>
          <w:p w:rsidR="006C7117" w:rsidRPr="006C7117" w:rsidRDefault="006C7117" w:rsidP="006C7117">
            <w:pPr>
              <w:jc w:val="right"/>
              <w:rPr>
                <w:bCs/>
                <w:lang w:val="uk-UA" w:eastAsia="uk-UA"/>
              </w:rPr>
            </w:pPr>
            <w:r w:rsidRPr="006C7117">
              <w:rPr>
                <w:bCs/>
                <w:lang w:val="uk-UA" w:eastAsia="uk-UA"/>
              </w:rPr>
              <w:t>д/н</w:t>
            </w:r>
          </w:p>
        </w:tc>
        <w:tc>
          <w:tcPr>
            <w:tcW w:w="1386" w:type="dxa"/>
          </w:tcPr>
          <w:p w:rsidR="006C7117" w:rsidRPr="006C7117" w:rsidRDefault="006C7117" w:rsidP="006C7117">
            <w:pPr>
              <w:jc w:val="right"/>
              <w:rPr>
                <w:bCs/>
                <w:lang w:val="uk-UA" w:eastAsia="uk-UA"/>
              </w:rPr>
            </w:pPr>
            <w:r w:rsidRPr="006C7117">
              <w:rPr>
                <w:bCs/>
                <w:lang w:val="uk-UA" w:eastAsia="uk-UA"/>
              </w:rPr>
              <w:t>0.00</w:t>
            </w:r>
          </w:p>
        </w:tc>
        <w:tc>
          <w:tcPr>
            <w:tcW w:w="1652" w:type="dxa"/>
          </w:tcPr>
          <w:p w:rsidR="006C7117" w:rsidRPr="006C7117" w:rsidRDefault="006C7117" w:rsidP="006C7117">
            <w:pPr>
              <w:jc w:val="right"/>
              <w:rPr>
                <w:bCs/>
                <w:lang w:val="uk-UA" w:eastAsia="uk-UA"/>
              </w:rPr>
            </w:pPr>
            <w:r w:rsidRPr="006C7117">
              <w:rPr>
                <w:bCs/>
                <w:lang w:val="uk-UA" w:eastAsia="uk-UA"/>
              </w:rPr>
              <w:t>0.000</w:t>
            </w:r>
          </w:p>
        </w:tc>
        <w:tc>
          <w:tcPr>
            <w:tcW w:w="1232" w:type="dxa"/>
            <w:gridSpan w:val="2"/>
          </w:tcPr>
          <w:p w:rsidR="006C7117" w:rsidRPr="006C7117" w:rsidRDefault="006C7117" w:rsidP="006C7117">
            <w:pPr>
              <w:jc w:val="right"/>
              <w:rPr>
                <w:bCs/>
                <w:lang w:val="uk-UA" w:eastAsia="uk-UA"/>
              </w:rPr>
            </w:pPr>
            <w:r w:rsidRPr="006C7117">
              <w:rPr>
                <w:bCs/>
                <w:lang w:val="uk-UA" w:eastAsia="uk-UA"/>
              </w:rPr>
              <w:t>д/н</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r w:rsidRPr="006C7117">
              <w:rPr>
                <w:bCs/>
                <w:lang w:val="uk-UA" w:eastAsia="uk-UA"/>
              </w:rPr>
              <w:t>Податкові зобов'язання</w:t>
            </w:r>
          </w:p>
        </w:tc>
        <w:tc>
          <w:tcPr>
            <w:tcW w:w="1189" w:type="dxa"/>
          </w:tcPr>
          <w:p w:rsidR="006C7117" w:rsidRPr="006C7117" w:rsidRDefault="006C7117" w:rsidP="006C7117">
            <w:pPr>
              <w:jc w:val="right"/>
              <w:rPr>
                <w:bCs/>
                <w:lang w:val="uk-UA" w:eastAsia="uk-UA"/>
              </w:rPr>
            </w:pPr>
            <w:r w:rsidRPr="006C7117">
              <w:rPr>
                <w:bCs/>
                <w:lang w:val="uk-UA" w:eastAsia="uk-UA"/>
              </w:rPr>
              <w:t>Х</w:t>
            </w:r>
          </w:p>
        </w:tc>
        <w:tc>
          <w:tcPr>
            <w:tcW w:w="1386" w:type="dxa"/>
          </w:tcPr>
          <w:p w:rsidR="006C7117" w:rsidRPr="006C7117" w:rsidRDefault="006C7117" w:rsidP="006C7117">
            <w:pPr>
              <w:jc w:val="right"/>
              <w:rPr>
                <w:bCs/>
                <w:lang w:val="uk-UA" w:eastAsia="uk-UA"/>
              </w:rPr>
            </w:pPr>
            <w:r w:rsidRPr="006C7117">
              <w:rPr>
                <w:bCs/>
                <w:lang w:val="uk-UA" w:eastAsia="uk-UA"/>
              </w:rPr>
              <w:t>57.00</w:t>
            </w:r>
          </w:p>
        </w:tc>
        <w:tc>
          <w:tcPr>
            <w:tcW w:w="1652" w:type="dxa"/>
          </w:tcPr>
          <w:p w:rsidR="006C7117" w:rsidRPr="006C7117" w:rsidRDefault="006C7117" w:rsidP="006C7117">
            <w:pPr>
              <w:jc w:val="right"/>
              <w:rPr>
                <w:bCs/>
                <w:lang w:val="uk-UA" w:eastAsia="uk-UA"/>
              </w:rPr>
            </w:pPr>
            <w:r w:rsidRPr="006C7117">
              <w:rPr>
                <w:bCs/>
                <w:lang w:val="uk-UA" w:eastAsia="uk-UA"/>
              </w:rPr>
              <w:t>Х</w:t>
            </w:r>
          </w:p>
        </w:tc>
        <w:tc>
          <w:tcPr>
            <w:tcW w:w="1232" w:type="dxa"/>
            <w:gridSpan w:val="2"/>
          </w:tcPr>
          <w:p w:rsidR="006C7117" w:rsidRPr="006C7117" w:rsidRDefault="006C7117" w:rsidP="006C7117">
            <w:pPr>
              <w:jc w:val="right"/>
              <w:rPr>
                <w:bCs/>
                <w:lang w:val="uk-UA" w:eastAsia="uk-UA"/>
              </w:rPr>
            </w:pPr>
            <w:r w:rsidRPr="006C7117">
              <w:rPr>
                <w:bCs/>
                <w:lang w:val="uk-UA" w:eastAsia="uk-UA"/>
              </w:rPr>
              <w:t>Х</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r w:rsidRPr="006C7117">
              <w:rPr>
                <w:bCs/>
                <w:lang w:val="uk-UA" w:eastAsia="uk-UA"/>
              </w:rPr>
              <w:t>Фінансова допомога на зворотній основі</w:t>
            </w:r>
          </w:p>
        </w:tc>
        <w:tc>
          <w:tcPr>
            <w:tcW w:w="1189" w:type="dxa"/>
          </w:tcPr>
          <w:p w:rsidR="006C7117" w:rsidRPr="006C7117" w:rsidRDefault="006C7117" w:rsidP="006C7117">
            <w:pPr>
              <w:jc w:val="right"/>
              <w:rPr>
                <w:bCs/>
                <w:lang w:val="uk-UA" w:eastAsia="uk-UA"/>
              </w:rPr>
            </w:pPr>
            <w:r w:rsidRPr="006C7117">
              <w:rPr>
                <w:bCs/>
                <w:lang w:val="uk-UA" w:eastAsia="uk-UA"/>
              </w:rPr>
              <w:t>Х</w:t>
            </w:r>
          </w:p>
        </w:tc>
        <w:tc>
          <w:tcPr>
            <w:tcW w:w="1386" w:type="dxa"/>
          </w:tcPr>
          <w:p w:rsidR="006C7117" w:rsidRPr="006C7117" w:rsidRDefault="006C7117" w:rsidP="006C7117">
            <w:pPr>
              <w:jc w:val="right"/>
              <w:rPr>
                <w:bCs/>
                <w:lang w:val="uk-UA" w:eastAsia="uk-UA"/>
              </w:rPr>
            </w:pPr>
            <w:r w:rsidRPr="006C7117">
              <w:rPr>
                <w:bCs/>
                <w:lang w:val="uk-UA" w:eastAsia="uk-UA"/>
              </w:rPr>
              <w:t>0.00</w:t>
            </w:r>
          </w:p>
        </w:tc>
        <w:tc>
          <w:tcPr>
            <w:tcW w:w="1652" w:type="dxa"/>
          </w:tcPr>
          <w:p w:rsidR="006C7117" w:rsidRPr="006C7117" w:rsidRDefault="006C7117" w:rsidP="006C7117">
            <w:pPr>
              <w:jc w:val="right"/>
              <w:rPr>
                <w:bCs/>
                <w:lang w:val="uk-UA" w:eastAsia="uk-UA"/>
              </w:rPr>
            </w:pPr>
            <w:r w:rsidRPr="006C7117">
              <w:rPr>
                <w:bCs/>
                <w:lang w:val="uk-UA" w:eastAsia="uk-UA"/>
              </w:rPr>
              <w:t>Х</w:t>
            </w:r>
          </w:p>
        </w:tc>
        <w:tc>
          <w:tcPr>
            <w:tcW w:w="1232" w:type="dxa"/>
            <w:gridSpan w:val="2"/>
          </w:tcPr>
          <w:p w:rsidR="006C7117" w:rsidRPr="006C7117" w:rsidRDefault="006C7117" w:rsidP="006C7117">
            <w:pPr>
              <w:jc w:val="right"/>
              <w:rPr>
                <w:bCs/>
                <w:lang w:val="uk-UA" w:eastAsia="uk-UA"/>
              </w:rPr>
            </w:pPr>
            <w:r w:rsidRPr="006C7117">
              <w:rPr>
                <w:bCs/>
                <w:lang w:val="uk-UA" w:eastAsia="uk-UA"/>
              </w:rPr>
              <w:t>Х</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r w:rsidRPr="006C7117">
              <w:rPr>
                <w:bCs/>
                <w:lang w:val="uk-UA" w:eastAsia="uk-UA"/>
              </w:rPr>
              <w:t>Інші зобов'язання та забезпечення</w:t>
            </w:r>
          </w:p>
        </w:tc>
        <w:tc>
          <w:tcPr>
            <w:tcW w:w="1189" w:type="dxa"/>
          </w:tcPr>
          <w:p w:rsidR="006C7117" w:rsidRPr="006C7117" w:rsidRDefault="006C7117" w:rsidP="006C7117">
            <w:pPr>
              <w:jc w:val="right"/>
              <w:rPr>
                <w:bCs/>
                <w:lang w:val="uk-UA" w:eastAsia="uk-UA"/>
              </w:rPr>
            </w:pPr>
            <w:r w:rsidRPr="006C7117">
              <w:rPr>
                <w:bCs/>
                <w:lang w:val="uk-UA" w:eastAsia="uk-UA"/>
              </w:rPr>
              <w:t>Х</w:t>
            </w:r>
          </w:p>
        </w:tc>
        <w:tc>
          <w:tcPr>
            <w:tcW w:w="1386" w:type="dxa"/>
          </w:tcPr>
          <w:p w:rsidR="006C7117" w:rsidRPr="006C7117" w:rsidRDefault="006C7117" w:rsidP="006C7117">
            <w:pPr>
              <w:jc w:val="right"/>
              <w:rPr>
                <w:bCs/>
                <w:lang w:val="uk-UA" w:eastAsia="uk-UA"/>
              </w:rPr>
            </w:pPr>
            <w:r w:rsidRPr="006C7117">
              <w:rPr>
                <w:bCs/>
                <w:lang w:val="uk-UA" w:eastAsia="uk-UA"/>
              </w:rPr>
              <w:t>714.00</w:t>
            </w:r>
          </w:p>
        </w:tc>
        <w:tc>
          <w:tcPr>
            <w:tcW w:w="1652" w:type="dxa"/>
          </w:tcPr>
          <w:p w:rsidR="006C7117" w:rsidRPr="006C7117" w:rsidRDefault="006C7117" w:rsidP="006C7117">
            <w:pPr>
              <w:jc w:val="right"/>
              <w:rPr>
                <w:bCs/>
                <w:lang w:val="uk-UA" w:eastAsia="uk-UA"/>
              </w:rPr>
            </w:pPr>
            <w:r w:rsidRPr="006C7117">
              <w:rPr>
                <w:bCs/>
                <w:lang w:val="uk-UA" w:eastAsia="uk-UA"/>
              </w:rPr>
              <w:t>Х</w:t>
            </w:r>
          </w:p>
        </w:tc>
        <w:tc>
          <w:tcPr>
            <w:tcW w:w="1232" w:type="dxa"/>
            <w:gridSpan w:val="2"/>
          </w:tcPr>
          <w:p w:rsidR="006C7117" w:rsidRPr="006C7117" w:rsidRDefault="006C7117" w:rsidP="006C7117">
            <w:pPr>
              <w:jc w:val="right"/>
              <w:rPr>
                <w:bCs/>
                <w:lang w:val="uk-UA" w:eastAsia="uk-UA"/>
              </w:rPr>
            </w:pPr>
            <w:r w:rsidRPr="006C7117">
              <w:rPr>
                <w:bCs/>
                <w:lang w:val="uk-UA" w:eastAsia="uk-UA"/>
              </w:rPr>
              <w:t>Х</w:t>
            </w:r>
          </w:p>
        </w:tc>
      </w:tr>
      <w:tr w:rsidR="006C7117" w:rsidRPr="006C7117" w:rsidTr="004F2168">
        <w:trPr>
          <w:gridBefore w:val="1"/>
          <w:wBefore w:w="108" w:type="dxa"/>
        </w:trPr>
        <w:tc>
          <w:tcPr>
            <w:tcW w:w="4494" w:type="dxa"/>
            <w:gridSpan w:val="2"/>
          </w:tcPr>
          <w:p w:rsidR="006C7117" w:rsidRPr="006C7117" w:rsidRDefault="006C7117" w:rsidP="006C7117">
            <w:pPr>
              <w:ind w:left="180" w:hanging="180"/>
              <w:rPr>
                <w:bCs/>
                <w:lang w:val="uk-UA" w:eastAsia="uk-UA"/>
              </w:rPr>
            </w:pPr>
            <w:r w:rsidRPr="006C7117">
              <w:rPr>
                <w:bCs/>
                <w:lang w:val="uk-UA" w:eastAsia="uk-UA"/>
              </w:rPr>
              <w:t>Усього зобов'язань та забезпечень</w:t>
            </w:r>
          </w:p>
        </w:tc>
        <w:tc>
          <w:tcPr>
            <w:tcW w:w="1189" w:type="dxa"/>
          </w:tcPr>
          <w:p w:rsidR="006C7117" w:rsidRPr="006C7117" w:rsidRDefault="006C7117" w:rsidP="006C7117">
            <w:pPr>
              <w:jc w:val="right"/>
              <w:rPr>
                <w:bCs/>
                <w:lang w:val="uk-UA" w:eastAsia="uk-UA"/>
              </w:rPr>
            </w:pPr>
            <w:r w:rsidRPr="006C7117">
              <w:rPr>
                <w:bCs/>
                <w:lang w:val="uk-UA" w:eastAsia="uk-UA"/>
              </w:rPr>
              <w:t>Х</w:t>
            </w:r>
          </w:p>
        </w:tc>
        <w:tc>
          <w:tcPr>
            <w:tcW w:w="1386" w:type="dxa"/>
          </w:tcPr>
          <w:p w:rsidR="006C7117" w:rsidRPr="006C7117" w:rsidRDefault="006C7117" w:rsidP="006C7117">
            <w:pPr>
              <w:jc w:val="right"/>
              <w:rPr>
                <w:bCs/>
                <w:lang w:val="uk-UA" w:eastAsia="uk-UA"/>
              </w:rPr>
            </w:pPr>
            <w:r w:rsidRPr="006C7117">
              <w:rPr>
                <w:bCs/>
                <w:lang w:val="uk-UA" w:eastAsia="uk-UA"/>
              </w:rPr>
              <w:t>771.00</w:t>
            </w:r>
          </w:p>
        </w:tc>
        <w:tc>
          <w:tcPr>
            <w:tcW w:w="1652" w:type="dxa"/>
          </w:tcPr>
          <w:p w:rsidR="006C7117" w:rsidRPr="006C7117" w:rsidRDefault="006C7117" w:rsidP="006C7117">
            <w:pPr>
              <w:jc w:val="right"/>
              <w:rPr>
                <w:bCs/>
                <w:lang w:val="uk-UA" w:eastAsia="uk-UA"/>
              </w:rPr>
            </w:pPr>
            <w:r w:rsidRPr="006C7117">
              <w:rPr>
                <w:bCs/>
                <w:lang w:val="uk-UA" w:eastAsia="uk-UA"/>
              </w:rPr>
              <w:t>Х</w:t>
            </w:r>
          </w:p>
        </w:tc>
        <w:tc>
          <w:tcPr>
            <w:tcW w:w="1232" w:type="dxa"/>
            <w:gridSpan w:val="2"/>
          </w:tcPr>
          <w:p w:rsidR="006C7117" w:rsidRPr="006C7117" w:rsidRDefault="006C7117" w:rsidP="006C7117">
            <w:pPr>
              <w:jc w:val="right"/>
              <w:rPr>
                <w:bCs/>
                <w:lang w:val="uk-UA" w:eastAsia="uk-UA"/>
              </w:rPr>
            </w:pPr>
            <w:r w:rsidRPr="006C7117">
              <w:rPr>
                <w:bCs/>
                <w:lang w:val="uk-UA" w:eastAsia="uk-UA"/>
              </w:rPr>
              <w:t>Х</w:t>
            </w:r>
          </w:p>
        </w:tc>
      </w:tr>
      <w:tr w:rsidR="006C7117" w:rsidRPr="006C7117" w:rsidTr="004F2168">
        <w:trPr>
          <w:gridAfter w:val="1"/>
          <w:wAfter w:w="111" w:type="dxa"/>
        </w:trPr>
        <w:tc>
          <w:tcPr>
            <w:tcW w:w="737" w:type="dxa"/>
            <w:gridSpan w:val="2"/>
          </w:tcPr>
          <w:p w:rsidR="006C7117" w:rsidRPr="006C7117" w:rsidRDefault="006C7117" w:rsidP="006C7117">
            <w:pPr>
              <w:rPr>
                <w:b/>
                <w:szCs w:val="24"/>
                <w:lang w:val="en-US" w:eastAsia="uk-UA"/>
              </w:rPr>
            </w:pPr>
            <w:r w:rsidRPr="006C7117">
              <w:rPr>
                <w:b/>
                <w:szCs w:val="24"/>
                <w:lang w:val="en-US" w:eastAsia="uk-UA"/>
              </w:rPr>
              <w:t>Опис</w:t>
            </w:r>
          </w:p>
        </w:tc>
        <w:tc>
          <w:tcPr>
            <w:tcW w:w="9213" w:type="dxa"/>
            <w:gridSpan w:val="5"/>
          </w:tcPr>
          <w:p w:rsidR="006C7117" w:rsidRPr="006C7117" w:rsidRDefault="006C7117" w:rsidP="006C7117">
            <w:pPr>
              <w:rPr>
                <w:szCs w:val="24"/>
                <w:lang w:val="en-US" w:eastAsia="uk-UA"/>
              </w:rPr>
            </w:pPr>
            <w:r w:rsidRPr="006C7117">
              <w:rPr>
                <w:szCs w:val="24"/>
                <w:lang w:val="en-US" w:eastAsia="uk-UA"/>
              </w:rPr>
              <w:t>д/н</w:t>
            </w:r>
          </w:p>
        </w:tc>
      </w:tr>
    </w:tbl>
    <w:p w:rsidR="006C7117" w:rsidRPr="006C7117" w:rsidRDefault="006C7117" w:rsidP="006C7117">
      <w:pPr>
        <w:rPr>
          <w:rFonts w:eastAsia="Times New Roman" w:cs="Times New Roman"/>
          <w:szCs w:val="24"/>
          <w:lang w:val="en-US" w:eastAsia="uk-UA"/>
        </w:rPr>
      </w:pPr>
    </w:p>
    <w:p w:rsidR="006C7117" w:rsidRDefault="006C7117">
      <w:pPr>
        <w:sectPr w:rsidR="006C7117" w:rsidSect="006C7117">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6C7117" w:rsidRPr="006C7117" w:rsidTr="004F2168">
        <w:tc>
          <w:tcPr>
            <w:tcW w:w="9720" w:type="dxa"/>
            <w:tcMar>
              <w:top w:w="60" w:type="dxa"/>
              <w:left w:w="60" w:type="dxa"/>
              <w:bottom w:w="60" w:type="dxa"/>
              <w:right w:w="60" w:type="dxa"/>
            </w:tcMar>
            <w:vAlign w:val="center"/>
          </w:tcPr>
          <w:p w:rsidR="006C7117" w:rsidRPr="006C7117" w:rsidRDefault="006C7117" w:rsidP="006C7117">
            <w:pPr>
              <w:ind w:left="-210"/>
              <w:jc w:val="center"/>
              <w:rPr>
                <w:rFonts w:eastAsia="Times New Roman" w:cs="Times New Roman"/>
                <w:b/>
                <w:bCs/>
                <w:sz w:val="28"/>
                <w:szCs w:val="28"/>
                <w:lang w:val="uk-UA" w:eastAsia="uk-UA"/>
              </w:rPr>
            </w:pPr>
            <w:r w:rsidRPr="006C7117">
              <w:rPr>
                <w:rFonts w:eastAsia="Times New Roman" w:cs="Times New Roman"/>
                <w:b/>
                <w:color w:val="000000"/>
                <w:sz w:val="28"/>
                <w:szCs w:val="28"/>
                <w:lang w:val="en-US" w:eastAsia="uk-UA"/>
              </w:rPr>
              <w:lastRenderedPageBreak/>
              <w:t>6</w:t>
            </w:r>
            <w:r w:rsidRPr="006C7117">
              <w:rPr>
                <w:rFonts w:eastAsia="Times New Roman" w:cs="Times New Roman"/>
                <w:b/>
                <w:color w:val="000000"/>
                <w:sz w:val="28"/>
                <w:szCs w:val="28"/>
                <w:lang w:val="uk-UA" w:eastAsia="uk-UA"/>
              </w:rPr>
              <w:t>. Інформація про осіб, послугами яких користується емітент</w:t>
            </w:r>
          </w:p>
        </w:tc>
      </w:tr>
    </w:tbl>
    <w:p w:rsidR="006C7117" w:rsidRPr="006C7117" w:rsidRDefault="006C7117" w:rsidP="006C7117">
      <w:pPr>
        <w:rPr>
          <w:rFonts w:eastAsia="Times New Roman" w:cs="Times New Roman"/>
          <w:vanish/>
          <w:color w:val="000000"/>
          <w:szCs w:val="24"/>
          <w:lang w:val="uk-UA" w:eastAsia="uk-UA"/>
        </w:rPr>
      </w:pPr>
    </w:p>
    <w:p w:rsidR="006C7117" w:rsidRPr="006C7117" w:rsidRDefault="006C7117" w:rsidP="006C7117">
      <w:pPr>
        <w:rPr>
          <w:rFonts w:eastAsia="Times New Roman" w:cs="Times New Roman"/>
          <w:vanish/>
          <w:color w:val="000000"/>
          <w:szCs w:val="24"/>
          <w:lang w:val="uk-UA" w:eastAsia="uk-UA"/>
        </w:rPr>
      </w:pPr>
    </w:p>
    <w:p w:rsidR="006C7117" w:rsidRPr="006C7117" w:rsidRDefault="006C7117" w:rsidP="006C7117">
      <w:pPr>
        <w:rPr>
          <w:rFonts w:eastAsia="Times New Roman" w:cs="Times New Roman"/>
          <w:szCs w:val="24"/>
          <w:lang w:val="uk-UA" w:eastAsia="uk-UA"/>
        </w:rPr>
      </w:pPr>
    </w:p>
    <w:p w:rsidR="006C7117" w:rsidRPr="006C7117" w:rsidRDefault="006C7117" w:rsidP="006C7117">
      <w:pPr>
        <w:rPr>
          <w:rFonts w:eastAsia="Times New Roman" w:cs="Times New Roman"/>
          <w:szCs w:val="24"/>
          <w:lang w:val="uk-UA" w:eastAsia="uk-UA"/>
        </w:rPr>
      </w:pPr>
    </w:p>
    <w:tbl>
      <w:tblPr>
        <w:tblStyle w:val="a3"/>
        <w:tblW w:w="5000" w:type="pct"/>
        <w:tblLook w:val="04A0" w:firstRow="1" w:lastRow="0" w:firstColumn="1" w:lastColumn="0" w:noHBand="0" w:noVBand="1"/>
      </w:tblPr>
      <w:tblGrid>
        <w:gridCol w:w="3336"/>
        <w:gridCol w:w="6576"/>
      </w:tblGrid>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ДУ "Агентство з розвитку інфраструктури фондового ринку України"</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Організаційно-правова форма</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Державна органiзацiя (установа, заклад)</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Ідентифікаційний код юридичної особи</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21676262</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Місцезнаходження</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03150 УКРАЇНА  м.Київ вул.Антоновича, 51, оф. 1206</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Номер ліцензії або іншого документа на цей вид діяльності</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DR/00001/APA</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Назва державного органу, що видав ліцензію або інший документ</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НКЦПФР</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Дата видачі ліцензії або іншого документа</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18.02.2019</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Міжміський код та телефон</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(044) 287-56-70</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Факс</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(044) 287-56-73</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Вид діяльності</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Діяльність з оприлюднення регульованої інформації від імені учасників фондового ринку</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Опис</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Оприлюднення регульованої інформації</w:t>
            </w:r>
          </w:p>
        </w:tc>
      </w:tr>
    </w:tbl>
    <w:p w:rsidR="006C7117" w:rsidRPr="006C7117" w:rsidRDefault="006C7117" w:rsidP="006C7117">
      <w:pPr>
        <w:rPr>
          <w:rFonts w:eastAsia="Times New Roman" w:cs="Times New Roman"/>
          <w:sz w:val="20"/>
          <w:szCs w:val="24"/>
          <w:lang w:val="uk-UA" w:eastAsia="uk-UA"/>
        </w:rPr>
      </w:pPr>
    </w:p>
    <w:p w:rsidR="006C7117" w:rsidRPr="006C7117" w:rsidRDefault="006C7117" w:rsidP="006C7117">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5"/>
        <w:gridCol w:w="6577"/>
      </w:tblGrid>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ДУ "Агентство з розвитку інфраструктури фондового ринку України"</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Організаційно-правова форма</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Державна органiзацiя (установа, заклад)</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Ідентифікаційний код юридичної особи</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21676262</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Місцезнаходження</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03150 УКРАЇНА  м.Київ вул.Антоновича, 51, оф. 1206</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Номер ліцензії або іншого документа на цей вид діяльності</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DR/00002/ARM</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Назва державного органу, що видав ліцензію або інший документ</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НКЦПФР</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Дата видачі ліцензії або іншого документа</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18.02.2019</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Міжміський код та телефон</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(044) 287-56-70</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Факс</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(044) 287-56-73</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Вид діяльності</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Діяльність з подання звітності та/або адміністративних даних до НКЦПФР</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Опис</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Подання звітності до НКЦПФР</w:t>
            </w:r>
          </w:p>
        </w:tc>
      </w:tr>
    </w:tbl>
    <w:p w:rsidR="006C7117" w:rsidRPr="006C7117" w:rsidRDefault="006C7117" w:rsidP="006C7117">
      <w:pPr>
        <w:rPr>
          <w:rFonts w:eastAsia="Times New Roman" w:cs="Times New Roman"/>
          <w:sz w:val="20"/>
          <w:szCs w:val="24"/>
          <w:lang w:val="uk-UA" w:eastAsia="uk-UA"/>
        </w:rPr>
      </w:pPr>
    </w:p>
    <w:p w:rsidR="006C7117" w:rsidRPr="006C7117" w:rsidRDefault="006C7117" w:rsidP="006C7117">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7"/>
        <w:gridCol w:w="6575"/>
      </w:tblGrid>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Публічне акціонерне товариство "Національний депозитарій України"</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Організаційно-правова форма</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Публiчне акцiонерне товариство</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Ідентифікаційний код юридичної особи</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30370711</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Місцезнаходження</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04107 УКРАЇНА  м.Київ вул.Тропініна, 7-г</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Номер ліцензії або іншого документа на цей вид діяльності</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Рішення № 2092</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Назва державного органу, що видав ліцензію або інший документ</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НКЦПФР</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Дата видачі ліцензії або іншого документа</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01.10.2013</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Міжміський код та телефон</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(044) 363 04 00</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Факс</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(044) 363 04 01</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Вид діяльності</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Депозитарна діяльність центрального депозитарію</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Опис</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З депозитарiєм укладено договiр на обслуговування емiсiї.</w:t>
            </w:r>
          </w:p>
        </w:tc>
      </w:tr>
    </w:tbl>
    <w:p w:rsidR="006C7117" w:rsidRPr="006C7117" w:rsidRDefault="006C7117" w:rsidP="006C7117">
      <w:pPr>
        <w:rPr>
          <w:rFonts w:eastAsia="Times New Roman" w:cs="Times New Roman"/>
          <w:sz w:val="20"/>
          <w:szCs w:val="24"/>
          <w:lang w:val="uk-UA" w:eastAsia="uk-UA"/>
        </w:rPr>
      </w:pPr>
    </w:p>
    <w:p w:rsidR="006C7117" w:rsidRPr="006C7117" w:rsidRDefault="006C7117" w:rsidP="006C7117">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27"/>
        <w:gridCol w:w="6585"/>
      </w:tblGrid>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lastRenderedPageBreak/>
              <w:t>Повне найменування юридичної особи або прізвище, ім'я та по батькові фізичної особи</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ТОВАРИСТВО З ОБМЕЖЕНОЮ ВІДПОВІДАЛЬНІСТЮ "ДОНКОНСАЛТАУДИТ"</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Організаційно-правова форма</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Товариство з обмеженою вiдповiдальнiстю</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Ідентифікаційний код юридичної особи</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33913531</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Місцезнаходження</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03040 м. Київ Голосіївський м. Київ пр-т. Голосіївський, 70</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Номер ліцензії або іншого документа на цей вид діяльності</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№4252</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Назва державного органу, що видав ліцензію або інший документ</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Аудиторська палата</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Дата видачі ліцензії або іншого документа</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29.01.2009</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Міжміський код та телефон</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044-353-43-30</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Факс</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044-353-43-30</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Вид діяльності</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Аудиторська діяльність</w:t>
            </w:r>
          </w:p>
        </w:tc>
      </w:tr>
      <w:tr w:rsidR="006C7117" w:rsidRPr="006C7117" w:rsidTr="004F2168">
        <w:tc>
          <w:tcPr>
            <w:tcW w:w="3401" w:type="dxa"/>
            <w:shd w:val="clear" w:color="auto" w:fill="auto"/>
          </w:tcPr>
          <w:p w:rsidR="006C7117" w:rsidRPr="006C7117" w:rsidRDefault="006C7117" w:rsidP="006C7117">
            <w:pPr>
              <w:rPr>
                <w:b/>
                <w:szCs w:val="24"/>
                <w:lang w:val="uk-UA" w:eastAsia="uk-UA"/>
              </w:rPr>
            </w:pPr>
            <w:r w:rsidRPr="006C7117">
              <w:rPr>
                <w:b/>
                <w:szCs w:val="24"/>
                <w:lang w:val="uk-UA" w:eastAsia="uk-UA"/>
              </w:rPr>
              <w:t>Опис</w:t>
            </w:r>
          </w:p>
        </w:tc>
        <w:tc>
          <w:tcPr>
            <w:tcW w:w="6803" w:type="dxa"/>
            <w:shd w:val="clear" w:color="auto" w:fill="auto"/>
          </w:tcPr>
          <w:p w:rsidR="006C7117" w:rsidRPr="006C7117" w:rsidRDefault="006C7117" w:rsidP="006C7117">
            <w:pPr>
              <w:rPr>
                <w:szCs w:val="24"/>
                <w:lang w:val="uk-UA" w:eastAsia="uk-UA"/>
              </w:rPr>
            </w:pPr>
            <w:r w:rsidRPr="006C7117">
              <w:rPr>
                <w:szCs w:val="24"/>
                <w:lang w:val="uk-UA" w:eastAsia="uk-UA"/>
              </w:rPr>
              <w:t>Надання впевненості щодо Звіту про управління (звіту керівництва)</w:t>
            </w:r>
          </w:p>
        </w:tc>
      </w:tr>
    </w:tbl>
    <w:p w:rsidR="006C7117" w:rsidRPr="006C7117" w:rsidRDefault="006C7117" w:rsidP="006C7117">
      <w:pPr>
        <w:rPr>
          <w:rFonts w:eastAsia="Times New Roman" w:cs="Times New Roman"/>
          <w:sz w:val="20"/>
          <w:szCs w:val="24"/>
          <w:lang w:val="uk-UA" w:eastAsia="uk-UA"/>
        </w:rPr>
      </w:pPr>
    </w:p>
    <w:p w:rsidR="006C7117" w:rsidRPr="006C7117" w:rsidRDefault="006C7117" w:rsidP="006C7117">
      <w:pPr>
        <w:rPr>
          <w:rFonts w:eastAsia="Times New Roman" w:cs="Times New Roman"/>
          <w:sz w:val="20"/>
          <w:szCs w:val="24"/>
          <w:lang w:val="uk-UA" w:eastAsia="uk-UA"/>
        </w:rPr>
      </w:pPr>
    </w:p>
    <w:p w:rsidR="006C7117" w:rsidRPr="006C7117" w:rsidRDefault="006C7117" w:rsidP="006C7117">
      <w:pPr>
        <w:rPr>
          <w:rFonts w:eastAsia="Times New Roman" w:cs="Times New Roman"/>
          <w:sz w:val="20"/>
          <w:szCs w:val="24"/>
          <w:lang w:val="uk-UA" w:eastAsia="uk-UA"/>
        </w:rPr>
      </w:pP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6C7117" w:rsidRPr="006C7117" w:rsidTr="004F2168">
        <w:tc>
          <w:tcPr>
            <w:tcW w:w="6082" w:type="dxa"/>
          </w:tcPr>
          <w:p w:rsidR="006C7117" w:rsidRPr="006C7117" w:rsidRDefault="006C7117" w:rsidP="006C7117">
            <w:pPr>
              <w:widowControl w:val="0"/>
              <w:rPr>
                <w:rFonts w:eastAsia="Times New Roman" w:cs="Times New Roman"/>
                <w:sz w:val="18"/>
                <w:szCs w:val="18"/>
                <w:lang w:eastAsia="ru-RU"/>
              </w:rPr>
            </w:pPr>
          </w:p>
        </w:tc>
        <w:tc>
          <w:tcPr>
            <w:tcW w:w="1956" w:type="dxa"/>
            <w:gridSpan w:val="3"/>
          </w:tcPr>
          <w:p w:rsidR="006C7117" w:rsidRPr="006C7117" w:rsidRDefault="006C7117" w:rsidP="006C7117">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sz w:val="18"/>
                <w:szCs w:val="18"/>
                <w:lang w:eastAsia="ru-RU"/>
              </w:rPr>
            </w:pPr>
            <w:r w:rsidRPr="006C7117">
              <w:rPr>
                <w:rFonts w:eastAsia="Times New Roman" w:cs="Times New Roman"/>
                <w:sz w:val="18"/>
                <w:szCs w:val="18"/>
                <w:lang w:val="uk-UA" w:eastAsia="ru-RU"/>
              </w:rPr>
              <w:t>Коди</w:t>
            </w:r>
          </w:p>
        </w:tc>
      </w:tr>
      <w:tr w:rsidR="006C7117" w:rsidRPr="006C7117" w:rsidTr="004F2168">
        <w:tc>
          <w:tcPr>
            <w:tcW w:w="6082" w:type="dxa"/>
          </w:tcPr>
          <w:p w:rsidR="006C7117" w:rsidRPr="006C7117" w:rsidRDefault="006C7117" w:rsidP="006C7117">
            <w:pPr>
              <w:widowControl w:val="0"/>
              <w:rPr>
                <w:rFonts w:eastAsia="Times New Roman" w:cs="Times New Roman"/>
                <w:sz w:val="18"/>
                <w:szCs w:val="18"/>
                <w:lang w:eastAsia="ru-RU"/>
              </w:rPr>
            </w:pPr>
          </w:p>
        </w:tc>
        <w:tc>
          <w:tcPr>
            <w:tcW w:w="1956" w:type="dxa"/>
            <w:gridSpan w:val="3"/>
          </w:tcPr>
          <w:p w:rsidR="006C7117" w:rsidRPr="006C7117" w:rsidRDefault="006C7117" w:rsidP="006C7117">
            <w:pPr>
              <w:widowControl w:val="0"/>
              <w:jc w:val="center"/>
              <w:rPr>
                <w:rFonts w:eastAsia="Times New Roman" w:cs="Times New Roman"/>
                <w:sz w:val="16"/>
                <w:szCs w:val="16"/>
                <w:lang w:eastAsia="ru-RU"/>
              </w:rPr>
            </w:pPr>
            <w:r w:rsidRPr="006C7117">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sz w:val="18"/>
                <w:szCs w:val="18"/>
                <w:lang w:val="en-US" w:eastAsia="ru-RU"/>
              </w:rPr>
            </w:pPr>
            <w:r w:rsidRPr="006C7117">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6C7117" w:rsidRPr="006C7117" w:rsidRDefault="006C7117" w:rsidP="006C7117">
            <w:pPr>
              <w:widowControl w:val="0"/>
              <w:rPr>
                <w:rFonts w:eastAsia="Times New Roman" w:cs="Times New Roman"/>
                <w:bCs/>
                <w:sz w:val="18"/>
                <w:szCs w:val="18"/>
                <w:lang w:val="en-US" w:eastAsia="ru-RU"/>
              </w:rPr>
            </w:pPr>
            <w:r w:rsidRPr="006C7117">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6C7117" w:rsidRPr="006C7117" w:rsidRDefault="006C7117" w:rsidP="006C7117">
            <w:pPr>
              <w:widowControl w:val="0"/>
              <w:rPr>
                <w:rFonts w:eastAsia="Times New Roman" w:cs="Times New Roman"/>
                <w:bCs/>
                <w:sz w:val="18"/>
                <w:szCs w:val="18"/>
                <w:lang w:val="en-US" w:eastAsia="ru-RU"/>
              </w:rPr>
            </w:pPr>
            <w:r w:rsidRPr="006C7117">
              <w:rPr>
                <w:rFonts w:eastAsia="Times New Roman" w:cs="Times New Roman"/>
                <w:bCs/>
                <w:sz w:val="18"/>
                <w:szCs w:val="18"/>
                <w:lang w:val="en-US" w:eastAsia="ru-RU"/>
              </w:rPr>
              <w:t>01</w:t>
            </w:r>
          </w:p>
        </w:tc>
      </w:tr>
      <w:tr w:rsidR="006C7117" w:rsidRPr="006C7117" w:rsidTr="004F2168">
        <w:tc>
          <w:tcPr>
            <w:tcW w:w="6082" w:type="dxa"/>
          </w:tcPr>
          <w:p w:rsidR="006C7117" w:rsidRPr="006C7117" w:rsidRDefault="006C7117" w:rsidP="006C7117">
            <w:pPr>
              <w:widowControl w:val="0"/>
              <w:rPr>
                <w:rFonts w:eastAsia="Times New Roman" w:cs="Times New Roman"/>
                <w:sz w:val="18"/>
                <w:szCs w:val="18"/>
                <w:lang w:val="en-US" w:eastAsia="ru-RU"/>
              </w:rPr>
            </w:pPr>
            <w:r w:rsidRPr="006C7117">
              <w:rPr>
                <w:rFonts w:eastAsia="Times New Roman" w:cs="Times New Roman"/>
                <w:sz w:val="18"/>
                <w:szCs w:val="18"/>
                <w:lang w:val="uk-UA" w:eastAsia="ru-RU"/>
              </w:rPr>
              <w:t xml:space="preserve">Підприємство  </w:t>
            </w:r>
            <w:r w:rsidRPr="006C7117">
              <w:rPr>
                <w:rFonts w:eastAsia="Times New Roman" w:cs="Times New Roman"/>
                <w:sz w:val="18"/>
                <w:szCs w:val="18"/>
                <w:lang w:val="en-US" w:eastAsia="ru-RU"/>
              </w:rPr>
              <w:t xml:space="preserve"> </w:t>
            </w:r>
            <w:r w:rsidRPr="006C7117">
              <w:rPr>
                <w:rFonts w:eastAsia="Times New Roman" w:cs="Times New Roman"/>
                <w:sz w:val="18"/>
                <w:szCs w:val="18"/>
                <w:u w:val="single"/>
                <w:lang w:val="en-US" w:eastAsia="ru-RU"/>
              </w:rPr>
              <w:t>Приватне акціонерне товариство "Iнструментальний завод"</w:t>
            </w:r>
          </w:p>
        </w:tc>
        <w:tc>
          <w:tcPr>
            <w:tcW w:w="1956" w:type="dxa"/>
            <w:gridSpan w:val="3"/>
          </w:tcPr>
          <w:p w:rsidR="006C7117" w:rsidRPr="006C7117" w:rsidRDefault="006C7117" w:rsidP="006C7117">
            <w:pPr>
              <w:widowControl w:val="0"/>
              <w:rPr>
                <w:rFonts w:eastAsia="Times New Roman" w:cs="Times New Roman"/>
                <w:sz w:val="18"/>
                <w:szCs w:val="18"/>
                <w:lang w:eastAsia="ru-RU"/>
              </w:rPr>
            </w:pPr>
            <w:r w:rsidRPr="006C7117">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sz w:val="18"/>
                <w:szCs w:val="18"/>
                <w:lang w:val="en-US" w:eastAsia="ru-RU"/>
              </w:rPr>
            </w:pPr>
            <w:r w:rsidRPr="006C7117">
              <w:rPr>
                <w:rFonts w:eastAsia="Times New Roman" w:cs="Times New Roman"/>
                <w:sz w:val="18"/>
                <w:szCs w:val="18"/>
                <w:lang w:val="en-US" w:eastAsia="ru-RU"/>
              </w:rPr>
              <w:t>14314794</w:t>
            </w:r>
          </w:p>
        </w:tc>
      </w:tr>
      <w:tr w:rsidR="006C7117" w:rsidRPr="006C7117" w:rsidTr="004F2168">
        <w:trPr>
          <w:trHeight w:val="199"/>
        </w:trPr>
        <w:tc>
          <w:tcPr>
            <w:tcW w:w="6082" w:type="dxa"/>
          </w:tcPr>
          <w:p w:rsidR="006C7117" w:rsidRPr="006C7117" w:rsidRDefault="006C7117" w:rsidP="006C7117">
            <w:pPr>
              <w:widowControl w:val="0"/>
              <w:rPr>
                <w:rFonts w:eastAsia="Times New Roman" w:cs="Times New Roman"/>
                <w:sz w:val="18"/>
                <w:szCs w:val="18"/>
                <w:lang w:val="en-US" w:eastAsia="ru-RU"/>
              </w:rPr>
            </w:pPr>
            <w:r w:rsidRPr="006C7117">
              <w:rPr>
                <w:rFonts w:eastAsia="Times New Roman" w:cs="Times New Roman"/>
                <w:sz w:val="18"/>
                <w:szCs w:val="18"/>
                <w:lang w:val="uk-UA" w:eastAsia="ru-RU"/>
              </w:rPr>
              <w:t xml:space="preserve">Територія </w:t>
            </w:r>
            <w:r w:rsidRPr="006C7117">
              <w:rPr>
                <w:rFonts w:eastAsia="Times New Roman" w:cs="Times New Roman"/>
                <w:sz w:val="18"/>
                <w:szCs w:val="18"/>
                <w:lang w:val="en-US" w:eastAsia="ru-RU"/>
              </w:rPr>
              <w:t xml:space="preserve"> </w:t>
            </w:r>
            <w:r w:rsidRPr="006C7117">
              <w:rPr>
                <w:rFonts w:eastAsia="Times New Roman" w:cs="Times New Roman"/>
                <w:sz w:val="18"/>
                <w:szCs w:val="18"/>
                <w:u w:val="single"/>
                <w:lang w:val="en-US" w:eastAsia="ru-RU"/>
              </w:rPr>
              <w:t>М. КИЇВ</w:t>
            </w:r>
          </w:p>
        </w:tc>
        <w:tc>
          <w:tcPr>
            <w:tcW w:w="1956" w:type="dxa"/>
            <w:gridSpan w:val="3"/>
          </w:tcPr>
          <w:p w:rsidR="006C7117" w:rsidRPr="006C7117" w:rsidRDefault="006C7117" w:rsidP="006C7117">
            <w:pPr>
              <w:widowControl w:val="0"/>
              <w:rPr>
                <w:rFonts w:eastAsia="Times New Roman" w:cs="Times New Roman"/>
                <w:sz w:val="18"/>
                <w:szCs w:val="18"/>
                <w:lang w:eastAsia="ru-RU"/>
              </w:rPr>
            </w:pPr>
            <w:r w:rsidRPr="006C7117">
              <w:rPr>
                <w:rFonts w:eastAsia="Times New Roman" w:cs="Times New Roman"/>
                <w:sz w:val="18"/>
                <w:szCs w:val="18"/>
                <w:lang w:val="uk-UA" w:eastAsia="ru-RU"/>
              </w:rPr>
              <w:t>за КОАТУУ</w:t>
            </w:r>
          </w:p>
        </w:tc>
        <w:tc>
          <w:tcPr>
            <w:tcW w:w="2027" w:type="dxa"/>
            <w:gridSpan w:val="3"/>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sz w:val="18"/>
                <w:szCs w:val="18"/>
                <w:lang w:val="en-US" w:eastAsia="ru-RU"/>
              </w:rPr>
            </w:pPr>
            <w:r w:rsidRPr="006C7117">
              <w:rPr>
                <w:rFonts w:eastAsia="Times New Roman" w:cs="Times New Roman"/>
                <w:sz w:val="18"/>
                <w:szCs w:val="18"/>
                <w:lang w:val="en-US" w:eastAsia="ru-RU"/>
              </w:rPr>
              <w:t>8039100000</w:t>
            </w:r>
          </w:p>
        </w:tc>
      </w:tr>
      <w:tr w:rsidR="006C7117" w:rsidRPr="006C7117" w:rsidTr="004F2168">
        <w:trPr>
          <w:trHeight w:val="199"/>
        </w:trPr>
        <w:tc>
          <w:tcPr>
            <w:tcW w:w="6082" w:type="dxa"/>
          </w:tcPr>
          <w:p w:rsidR="006C7117" w:rsidRPr="006C7117" w:rsidRDefault="006C7117" w:rsidP="006C7117">
            <w:pPr>
              <w:widowControl w:val="0"/>
              <w:rPr>
                <w:rFonts w:eastAsia="Times New Roman" w:cs="Times New Roman"/>
                <w:sz w:val="18"/>
                <w:szCs w:val="18"/>
                <w:lang w:eastAsia="ru-RU"/>
              </w:rPr>
            </w:pPr>
            <w:r w:rsidRPr="006C7117">
              <w:rPr>
                <w:rFonts w:eastAsia="Times New Roman" w:cs="Times New Roman"/>
                <w:sz w:val="18"/>
                <w:szCs w:val="18"/>
                <w:lang w:val="uk-UA" w:eastAsia="ru-RU"/>
              </w:rPr>
              <w:t>Організаційно-правова форма господарювання</w:t>
            </w:r>
            <w:r w:rsidRPr="006C7117">
              <w:rPr>
                <w:rFonts w:eastAsia="Times New Roman" w:cs="Times New Roman"/>
                <w:sz w:val="18"/>
                <w:szCs w:val="18"/>
                <w:lang w:eastAsia="ru-RU"/>
              </w:rPr>
              <w:t xml:space="preserve">  </w:t>
            </w:r>
            <w:r w:rsidRPr="006C7117">
              <w:rPr>
                <w:rFonts w:eastAsia="Times New Roman" w:cs="Times New Roman"/>
                <w:sz w:val="18"/>
                <w:szCs w:val="18"/>
                <w:u w:val="single"/>
                <w:lang w:val="en-US" w:eastAsia="ru-RU"/>
              </w:rPr>
              <w:t>АКЦIОНЕРНЕ ТОВАРИСТВО</w:t>
            </w:r>
          </w:p>
        </w:tc>
        <w:tc>
          <w:tcPr>
            <w:tcW w:w="1956" w:type="dxa"/>
            <w:gridSpan w:val="3"/>
          </w:tcPr>
          <w:p w:rsidR="006C7117" w:rsidRPr="006C7117" w:rsidRDefault="006C7117" w:rsidP="006C7117">
            <w:pPr>
              <w:widowControl w:val="0"/>
              <w:rPr>
                <w:rFonts w:eastAsia="Times New Roman" w:cs="Times New Roman"/>
                <w:sz w:val="18"/>
                <w:szCs w:val="18"/>
                <w:lang w:val="uk-UA" w:eastAsia="ru-RU"/>
              </w:rPr>
            </w:pPr>
            <w:r w:rsidRPr="006C7117">
              <w:rPr>
                <w:rFonts w:eastAsia="Times New Roman" w:cs="Times New Roman"/>
                <w:sz w:val="18"/>
                <w:szCs w:val="18"/>
                <w:lang w:val="uk-UA"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sz w:val="18"/>
                <w:szCs w:val="18"/>
                <w:lang w:val="en-US" w:eastAsia="ru-RU"/>
              </w:rPr>
            </w:pPr>
            <w:r w:rsidRPr="006C7117">
              <w:rPr>
                <w:rFonts w:eastAsia="Times New Roman" w:cs="Times New Roman"/>
                <w:sz w:val="18"/>
                <w:szCs w:val="18"/>
                <w:lang w:val="en-US" w:eastAsia="ru-RU"/>
              </w:rPr>
              <w:t>230</w:t>
            </w:r>
          </w:p>
        </w:tc>
      </w:tr>
      <w:tr w:rsidR="006C7117" w:rsidRPr="006C7117" w:rsidTr="004F2168">
        <w:tc>
          <w:tcPr>
            <w:tcW w:w="6082" w:type="dxa"/>
          </w:tcPr>
          <w:p w:rsidR="006C7117" w:rsidRPr="006C7117" w:rsidRDefault="006C7117" w:rsidP="006C7117">
            <w:pPr>
              <w:widowControl w:val="0"/>
              <w:rPr>
                <w:rFonts w:eastAsia="Times New Roman" w:cs="Times New Roman"/>
                <w:sz w:val="18"/>
                <w:szCs w:val="18"/>
                <w:lang w:val="en-US" w:eastAsia="ru-RU"/>
              </w:rPr>
            </w:pPr>
            <w:r w:rsidRPr="006C7117">
              <w:rPr>
                <w:rFonts w:eastAsia="Times New Roman" w:cs="Times New Roman"/>
                <w:sz w:val="18"/>
                <w:szCs w:val="18"/>
                <w:lang w:eastAsia="ru-RU"/>
              </w:rPr>
              <w:t xml:space="preserve">Вид економічної діяльності </w:t>
            </w:r>
            <w:r w:rsidRPr="006C7117">
              <w:rPr>
                <w:rFonts w:eastAsia="Times New Roman" w:cs="Times New Roman"/>
                <w:sz w:val="18"/>
                <w:szCs w:val="18"/>
                <w:lang w:val="en-US" w:eastAsia="ru-RU"/>
              </w:rPr>
              <w:t xml:space="preserve"> </w:t>
            </w:r>
            <w:r w:rsidRPr="006C7117">
              <w:rPr>
                <w:rFonts w:eastAsia="Times New Roman" w:cs="Times New Roman"/>
                <w:sz w:val="18"/>
                <w:szCs w:val="18"/>
                <w:u w:val="single"/>
                <w:lang w:val="en-US" w:eastAsia="ru-RU"/>
              </w:rPr>
              <w:t>ВИРОБНИЦТВО ІНСТРУМЕНТІВ</w:t>
            </w:r>
          </w:p>
        </w:tc>
        <w:tc>
          <w:tcPr>
            <w:tcW w:w="1956" w:type="dxa"/>
            <w:gridSpan w:val="3"/>
            <w:tcBorders>
              <w:top w:val="nil"/>
              <w:left w:val="nil"/>
              <w:bottom w:val="nil"/>
              <w:right w:val="single" w:sz="4" w:space="0" w:color="auto"/>
            </w:tcBorders>
          </w:tcPr>
          <w:p w:rsidR="006C7117" w:rsidRPr="006C7117" w:rsidRDefault="006C7117" w:rsidP="006C7117">
            <w:pPr>
              <w:widowControl w:val="0"/>
              <w:rPr>
                <w:rFonts w:eastAsia="Times New Roman" w:cs="Times New Roman"/>
                <w:sz w:val="18"/>
                <w:szCs w:val="18"/>
                <w:lang w:eastAsia="ru-RU"/>
              </w:rPr>
            </w:pPr>
            <w:r w:rsidRPr="006C7117">
              <w:rPr>
                <w:rFonts w:eastAsia="Times New Roman" w:cs="Times New Roman"/>
                <w:sz w:val="18"/>
                <w:szCs w:val="18"/>
                <w:lang w:val="uk-UA"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6C7117" w:rsidRPr="006C7117" w:rsidRDefault="006C7117" w:rsidP="006C7117">
            <w:pPr>
              <w:widowControl w:val="0"/>
              <w:jc w:val="center"/>
              <w:rPr>
                <w:rFonts w:eastAsia="Times New Roman" w:cs="Times New Roman"/>
                <w:sz w:val="18"/>
                <w:szCs w:val="18"/>
                <w:lang w:val="en-US" w:eastAsia="ru-RU"/>
              </w:rPr>
            </w:pPr>
            <w:r w:rsidRPr="006C7117">
              <w:rPr>
                <w:rFonts w:eastAsia="Times New Roman" w:cs="Times New Roman"/>
                <w:sz w:val="18"/>
                <w:szCs w:val="18"/>
                <w:lang w:val="en-US" w:eastAsia="ru-RU"/>
              </w:rPr>
              <w:t>25.73</w:t>
            </w:r>
          </w:p>
        </w:tc>
      </w:tr>
      <w:tr w:rsidR="006C7117" w:rsidRPr="006C7117" w:rsidTr="004F2168">
        <w:tc>
          <w:tcPr>
            <w:tcW w:w="6082" w:type="dxa"/>
          </w:tcPr>
          <w:p w:rsidR="006C7117" w:rsidRPr="006C7117" w:rsidRDefault="006C7117" w:rsidP="006C7117">
            <w:pPr>
              <w:widowControl w:val="0"/>
              <w:rPr>
                <w:rFonts w:eastAsia="Times New Roman" w:cs="Times New Roman"/>
                <w:sz w:val="18"/>
                <w:szCs w:val="18"/>
                <w:lang w:eastAsia="ru-RU"/>
              </w:rPr>
            </w:pPr>
            <w:r w:rsidRPr="006C7117">
              <w:rPr>
                <w:rFonts w:eastAsia="Times New Roman" w:cs="Times New Roman"/>
                <w:sz w:val="18"/>
                <w:szCs w:val="18"/>
                <w:lang w:eastAsia="ru-RU"/>
              </w:rPr>
              <w:t>Середн</w:t>
            </w:r>
            <w:r w:rsidRPr="006C7117">
              <w:rPr>
                <w:rFonts w:eastAsia="Times New Roman" w:cs="Times New Roman"/>
                <w:sz w:val="18"/>
                <w:szCs w:val="18"/>
                <w:lang w:val="uk-UA" w:eastAsia="ru-RU"/>
              </w:rPr>
              <w:t>я кількість працівників</w:t>
            </w:r>
            <w:r w:rsidRPr="006C7117">
              <w:rPr>
                <w:rFonts w:eastAsia="Times New Roman" w:cs="Times New Roman"/>
                <w:sz w:val="18"/>
                <w:szCs w:val="18"/>
                <w:lang w:eastAsia="ru-RU"/>
              </w:rPr>
              <w:t xml:space="preserve">  </w:t>
            </w:r>
            <w:r w:rsidRPr="006C7117">
              <w:rPr>
                <w:rFonts w:eastAsia="Times New Roman" w:cs="Times New Roman"/>
                <w:sz w:val="18"/>
                <w:szCs w:val="18"/>
                <w:u w:val="single"/>
                <w:lang w:val="en-US" w:eastAsia="ru-RU"/>
              </w:rPr>
              <w:t>10</w:t>
            </w:r>
          </w:p>
        </w:tc>
        <w:tc>
          <w:tcPr>
            <w:tcW w:w="1956" w:type="dxa"/>
            <w:gridSpan w:val="3"/>
          </w:tcPr>
          <w:p w:rsidR="006C7117" w:rsidRPr="006C7117" w:rsidRDefault="006C7117" w:rsidP="006C7117">
            <w:pPr>
              <w:widowControl w:val="0"/>
              <w:rPr>
                <w:rFonts w:eastAsia="Times New Roman" w:cs="Times New Roman"/>
                <w:sz w:val="18"/>
                <w:szCs w:val="18"/>
                <w:lang w:val="uk-UA" w:eastAsia="ru-RU"/>
              </w:rPr>
            </w:pPr>
          </w:p>
        </w:tc>
        <w:tc>
          <w:tcPr>
            <w:tcW w:w="2027" w:type="dxa"/>
            <w:gridSpan w:val="3"/>
            <w:tcBorders>
              <w:top w:val="single" w:sz="4" w:space="0" w:color="auto"/>
            </w:tcBorders>
          </w:tcPr>
          <w:p w:rsidR="006C7117" w:rsidRPr="006C7117" w:rsidRDefault="006C7117" w:rsidP="006C7117">
            <w:pPr>
              <w:widowControl w:val="0"/>
              <w:jc w:val="center"/>
              <w:rPr>
                <w:rFonts w:eastAsia="Times New Roman" w:cs="Times New Roman"/>
                <w:sz w:val="18"/>
                <w:szCs w:val="18"/>
                <w:lang w:eastAsia="ru-RU"/>
              </w:rPr>
            </w:pPr>
          </w:p>
        </w:tc>
      </w:tr>
      <w:tr w:rsidR="006C7117" w:rsidRPr="006C7117" w:rsidTr="004F2168">
        <w:tc>
          <w:tcPr>
            <w:tcW w:w="6082" w:type="dxa"/>
          </w:tcPr>
          <w:p w:rsidR="006C7117" w:rsidRPr="006C7117" w:rsidRDefault="006C7117" w:rsidP="006C7117">
            <w:pPr>
              <w:widowControl w:val="0"/>
              <w:rPr>
                <w:rFonts w:eastAsia="Times New Roman" w:cs="Times New Roman"/>
                <w:sz w:val="18"/>
                <w:szCs w:val="18"/>
                <w:lang w:eastAsia="ru-RU"/>
              </w:rPr>
            </w:pPr>
            <w:r w:rsidRPr="006C7117">
              <w:rPr>
                <w:rFonts w:eastAsia="Times New Roman" w:cs="Times New Roman"/>
                <w:sz w:val="18"/>
                <w:szCs w:val="18"/>
                <w:lang w:val="uk-UA" w:eastAsia="ru-RU"/>
              </w:rPr>
              <w:t>Одиниця виміру</w:t>
            </w:r>
            <w:r w:rsidRPr="006C7117">
              <w:rPr>
                <w:rFonts w:eastAsia="Times New Roman" w:cs="Times New Roman"/>
                <w:noProof/>
                <w:sz w:val="18"/>
                <w:szCs w:val="18"/>
                <w:lang w:eastAsia="ru-RU"/>
              </w:rPr>
              <w:t xml:space="preserve"> :</w:t>
            </w:r>
            <w:r w:rsidRPr="006C7117">
              <w:rPr>
                <w:rFonts w:eastAsia="Times New Roman" w:cs="Times New Roman"/>
                <w:sz w:val="18"/>
                <w:szCs w:val="18"/>
                <w:lang w:val="uk-UA" w:eastAsia="ru-RU"/>
              </w:rPr>
              <w:t xml:space="preserve"> тис. грн.</w:t>
            </w:r>
          </w:p>
        </w:tc>
        <w:tc>
          <w:tcPr>
            <w:tcW w:w="1956" w:type="dxa"/>
            <w:gridSpan w:val="3"/>
            <w:tcBorders>
              <w:top w:val="nil"/>
              <w:left w:val="nil"/>
              <w:bottom w:val="nil"/>
            </w:tcBorders>
          </w:tcPr>
          <w:p w:rsidR="006C7117" w:rsidRPr="006C7117" w:rsidRDefault="006C7117" w:rsidP="006C7117">
            <w:pPr>
              <w:widowControl w:val="0"/>
              <w:rPr>
                <w:rFonts w:eastAsia="Times New Roman" w:cs="Times New Roman"/>
                <w:sz w:val="18"/>
                <w:szCs w:val="18"/>
                <w:lang w:eastAsia="ru-RU"/>
              </w:rPr>
            </w:pPr>
          </w:p>
        </w:tc>
        <w:tc>
          <w:tcPr>
            <w:tcW w:w="2027" w:type="dxa"/>
            <w:gridSpan w:val="3"/>
          </w:tcPr>
          <w:p w:rsidR="006C7117" w:rsidRPr="006C7117" w:rsidRDefault="006C7117" w:rsidP="006C7117">
            <w:pPr>
              <w:widowControl w:val="0"/>
              <w:jc w:val="center"/>
              <w:rPr>
                <w:rFonts w:eastAsia="Times New Roman" w:cs="Times New Roman"/>
                <w:sz w:val="18"/>
                <w:szCs w:val="18"/>
                <w:lang w:eastAsia="ru-RU"/>
              </w:rPr>
            </w:pPr>
          </w:p>
        </w:tc>
      </w:tr>
      <w:tr w:rsidR="006C7117" w:rsidRPr="006C7117" w:rsidTr="004F2168">
        <w:tc>
          <w:tcPr>
            <w:tcW w:w="6082" w:type="dxa"/>
          </w:tcPr>
          <w:p w:rsidR="006C7117" w:rsidRPr="006C7117" w:rsidRDefault="006C7117" w:rsidP="006C7117">
            <w:pPr>
              <w:widowControl w:val="0"/>
              <w:rPr>
                <w:rFonts w:eastAsia="Times New Roman" w:cs="Times New Roman"/>
                <w:sz w:val="18"/>
                <w:szCs w:val="18"/>
                <w:lang w:val="en-US" w:eastAsia="ru-RU"/>
              </w:rPr>
            </w:pPr>
            <w:r w:rsidRPr="006C7117">
              <w:rPr>
                <w:rFonts w:eastAsia="Times New Roman" w:cs="Times New Roman"/>
                <w:sz w:val="18"/>
                <w:szCs w:val="18"/>
                <w:lang w:eastAsia="ru-RU"/>
              </w:rPr>
              <w:t xml:space="preserve">Адреса </w:t>
            </w:r>
            <w:r w:rsidRPr="006C7117">
              <w:rPr>
                <w:rFonts w:eastAsia="Times New Roman" w:cs="Times New Roman"/>
                <w:sz w:val="18"/>
                <w:szCs w:val="18"/>
                <w:u w:val="single"/>
                <w:lang w:val="en-US" w:eastAsia="ru-RU"/>
              </w:rPr>
              <w:t>04050 м. Київ Шевченкiвський м. Київ вул. Юрiя Iллєнка, 2/10, т.(044) 239-90-77</w:t>
            </w:r>
          </w:p>
          <w:p w:rsidR="006C7117" w:rsidRPr="006C7117" w:rsidRDefault="006C7117" w:rsidP="006C7117">
            <w:pPr>
              <w:widowControl w:val="0"/>
              <w:rPr>
                <w:rFonts w:eastAsia="Times New Roman" w:cs="Times New Roman"/>
                <w:sz w:val="18"/>
                <w:szCs w:val="18"/>
                <w:lang w:val="uk-UA" w:eastAsia="ru-RU"/>
              </w:rPr>
            </w:pPr>
          </w:p>
          <w:p w:rsidR="006C7117" w:rsidRPr="006C7117" w:rsidRDefault="006C7117" w:rsidP="006C7117">
            <w:pPr>
              <w:widowControl w:val="0"/>
              <w:rPr>
                <w:rFonts w:eastAsia="Times New Roman" w:cs="Times New Roman"/>
                <w:sz w:val="18"/>
                <w:szCs w:val="18"/>
                <w:lang w:eastAsia="ru-RU"/>
              </w:rPr>
            </w:pPr>
            <w:r w:rsidRPr="006C7117">
              <w:rPr>
                <w:rFonts w:eastAsia="Times New Roman" w:cs="Times New Roman"/>
                <w:sz w:val="18"/>
                <w:szCs w:val="18"/>
                <w:lang w:val="uk-UA" w:eastAsia="ru-RU"/>
              </w:rPr>
              <w:t>Складено (зробити позначку "v" у відповідній клітинці):</w:t>
            </w:r>
          </w:p>
        </w:tc>
        <w:tc>
          <w:tcPr>
            <w:tcW w:w="1956" w:type="dxa"/>
            <w:gridSpan w:val="3"/>
          </w:tcPr>
          <w:p w:rsidR="006C7117" w:rsidRPr="006C7117" w:rsidRDefault="006C7117" w:rsidP="006C7117">
            <w:pPr>
              <w:widowControl w:val="0"/>
              <w:rPr>
                <w:rFonts w:eastAsia="Times New Roman" w:cs="Times New Roman"/>
                <w:sz w:val="18"/>
                <w:szCs w:val="18"/>
                <w:lang w:eastAsia="ru-RU"/>
              </w:rPr>
            </w:pPr>
          </w:p>
        </w:tc>
        <w:tc>
          <w:tcPr>
            <w:tcW w:w="2027" w:type="dxa"/>
            <w:gridSpan w:val="3"/>
            <w:tcBorders>
              <w:left w:val="nil"/>
              <w:right w:val="nil"/>
            </w:tcBorders>
          </w:tcPr>
          <w:p w:rsidR="006C7117" w:rsidRPr="006C7117" w:rsidRDefault="006C7117" w:rsidP="006C7117">
            <w:pPr>
              <w:widowControl w:val="0"/>
              <w:jc w:val="center"/>
              <w:rPr>
                <w:rFonts w:eastAsia="Times New Roman" w:cs="Times New Roman"/>
                <w:sz w:val="18"/>
                <w:szCs w:val="18"/>
                <w:lang w:eastAsia="ru-RU"/>
              </w:rPr>
            </w:pPr>
          </w:p>
        </w:tc>
      </w:tr>
      <w:tr w:rsidR="006C7117" w:rsidRPr="006C7117" w:rsidTr="004F2168">
        <w:trPr>
          <w:gridAfter w:val="4"/>
          <w:wAfter w:w="3260" w:type="dxa"/>
        </w:trPr>
        <w:tc>
          <w:tcPr>
            <w:tcW w:w="6082" w:type="dxa"/>
          </w:tcPr>
          <w:p w:rsidR="006C7117" w:rsidRPr="006C7117" w:rsidRDefault="006C7117" w:rsidP="006C7117">
            <w:pPr>
              <w:widowControl w:val="0"/>
              <w:rPr>
                <w:rFonts w:eastAsia="Times New Roman" w:cs="Times New Roman"/>
                <w:sz w:val="20"/>
                <w:szCs w:val="20"/>
                <w:lang w:eastAsia="ru-RU"/>
              </w:rPr>
            </w:pPr>
            <w:r w:rsidRPr="006C7117">
              <w:rPr>
                <w:rFonts w:eastAsia="Times New Roman" w:cs="Times New Roman"/>
                <w:sz w:val="18"/>
                <w:szCs w:val="18"/>
                <w:lang w:eastAsia="ru-RU"/>
              </w:rPr>
              <w:t>за положеннями (стандартами) бухгалтерського обліку</w:t>
            </w:r>
          </w:p>
        </w:tc>
        <w:tc>
          <w:tcPr>
            <w:tcW w:w="297" w:type="dxa"/>
            <w:tcBorders>
              <w:left w:val="nil"/>
              <w:right w:val="single" w:sz="4" w:space="0" w:color="auto"/>
            </w:tcBorders>
          </w:tcPr>
          <w:p w:rsidR="006C7117" w:rsidRPr="006C7117" w:rsidRDefault="006C7117" w:rsidP="006C7117">
            <w:pPr>
              <w:widowControl w:val="0"/>
              <w:rPr>
                <w:rFonts w:eastAsia="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6C7117" w:rsidRPr="006C7117" w:rsidRDefault="006C7117" w:rsidP="006C7117">
            <w:pPr>
              <w:widowControl w:val="0"/>
              <w:jc w:val="center"/>
              <w:rPr>
                <w:rFonts w:eastAsia="Times New Roman" w:cs="Times New Roman"/>
                <w:sz w:val="20"/>
                <w:szCs w:val="20"/>
                <w:lang w:val="en-US" w:eastAsia="ru-RU"/>
              </w:rPr>
            </w:pPr>
            <w:r w:rsidRPr="006C7117">
              <w:rPr>
                <w:rFonts w:eastAsia="Times New Roman" w:cs="Times New Roman"/>
                <w:sz w:val="20"/>
                <w:szCs w:val="20"/>
                <w:lang w:val="en-US" w:eastAsia="ru-RU"/>
              </w:rPr>
              <w:t>V</w:t>
            </w:r>
          </w:p>
        </w:tc>
      </w:tr>
      <w:tr w:rsidR="006C7117" w:rsidRPr="006C7117" w:rsidTr="004F2168">
        <w:trPr>
          <w:gridAfter w:val="4"/>
          <w:wAfter w:w="3260" w:type="dxa"/>
        </w:trPr>
        <w:tc>
          <w:tcPr>
            <w:tcW w:w="6082" w:type="dxa"/>
          </w:tcPr>
          <w:p w:rsidR="006C7117" w:rsidRPr="006C7117" w:rsidRDefault="006C7117" w:rsidP="006C7117">
            <w:pPr>
              <w:widowControl w:val="0"/>
              <w:rPr>
                <w:rFonts w:eastAsia="Times New Roman" w:cs="Times New Roman"/>
                <w:sz w:val="20"/>
                <w:szCs w:val="20"/>
                <w:lang w:eastAsia="ru-RU"/>
              </w:rPr>
            </w:pPr>
            <w:r w:rsidRPr="006C7117">
              <w:rPr>
                <w:rFonts w:eastAsia="Times New Roman" w:cs="Times New Roman"/>
                <w:sz w:val="18"/>
                <w:szCs w:val="18"/>
                <w:lang w:eastAsia="ru-RU"/>
              </w:rPr>
              <w:t>за міжнародними стандартами фінансової звітності</w:t>
            </w:r>
          </w:p>
        </w:tc>
        <w:tc>
          <w:tcPr>
            <w:tcW w:w="297" w:type="dxa"/>
            <w:tcBorders>
              <w:left w:val="nil"/>
              <w:right w:val="single" w:sz="4" w:space="0" w:color="auto"/>
            </w:tcBorders>
          </w:tcPr>
          <w:p w:rsidR="006C7117" w:rsidRPr="006C7117" w:rsidRDefault="006C7117" w:rsidP="006C7117">
            <w:pPr>
              <w:widowControl w:val="0"/>
              <w:rPr>
                <w:rFonts w:eastAsia="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6C7117" w:rsidRPr="006C7117" w:rsidRDefault="006C7117" w:rsidP="006C7117">
            <w:pPr>
              <w:widowControl w:val="0"/>
              <w:jc w:val="center"/>
              <w:rPr>
                <w:rFonts w:eastAsia="Times New Roman" w:cs="Times New Roman"/>
                <w:sz w:val="20"/>
                <w:szCs w:val="20"/>
                <w:lang w:val="en-US" w:eastAsia="ru-RU"/>
              </w:rPr>
            </w:pPr>
            <w:r w:rsidRPr="006C7117">
              <w:rPr>
                <w:rFonts w:eastAsia="Times New Roman" w:cs="Times New Roman"/>
                <w:sz w:val="20"/>
                <w:szCs w:val="20"/>
                <w:lang w:val="en-US" w:eastAsia="ru-RU"/>
              </w:rPr>
              <w:t xml:space="preserve"> </w:t>
            </w:r>
          </w:p>
        </w:tc>
      </w:tr>
    </w:tbl>
    <w:p w:rsidR="006C7117" w:rsidRPr="006C7117" w:rsidRDefault="006C7117" w:rsidP="006C7117">
      <w:pPr>
        <w:widowControl w:val="0"/>
        <w:jc w:val="center"/>
        <w:rPr>
          <w:rFonts w:eastAsia="Times New Roman" w:cs="Times New Roman"/>
          <w:b/>
          <w:bCs/>
          <w:sz w:val="22"/>
          <w:lang w:val="uk-UA" w:eastAsia="ru-RU"/>
        </w:rPr>
      </w:pPr>
    </w:p>
    <w:p w:rsidR="006C7117" w:rsidRPr="006C7117" w:rsidRDefault="006C7117" w:rsidP="006C7117">
      <w:pPr>
        <w:widowControl w:val="0"/>
        <w:jc w:val="center"/>
        <w:rPr>
          <w:rFonts w:eastAsia="Times New Roman" w:cs="Times New Roman"/>
          <w:b/>
          <w:bCs/>
          <w:sz w:val="22"/>
          <w:lang w:eastAsia="ru-RU"/>
        </w:rPr>
      </w:pPr>
      <w:r w:rsidRPr="006C7117">
        <w:rPr>
          <w:rFonts w:eastAsia="Times New Roman" w:cs="Times New Roman"/>
          <w:b/>
          <w:bCs/>
          <w:sz w:val="22"/>
          <w:lang w:val="en-US" w:eastAsia="ru-RU"/>
        </w:rPr>
        <w:t>Баланс</w:t>
      </w:r>
      <w:r w:rsidRPr="006C7117">
        <w:rPr>
          <w:rFonts w:eastAsia="Times New Roman" w:cs="Times New Roman"/>
          <w:b/>
          <w:bCs/>
          <w:sz w:val="22"/>
          <w:lang w:eastAsia="ru-RU"/>
        </w:rPr>
        <w:t xml:space="preserve"> ( Звіт про фінансовий стан ) на </w:t>
      </w:r>
      <w:r w:rsidRPr="006C7117">
        <w:rPr>
          <w:rFonts w:eastAsia="Times New Roman" w:cs="Times New Roman"/>
          <w:b/>
          <w:bCs/>
          <w:sz w:val="22"/>
          <w:lang w:val="en-US" w:eastAsia="ru-RU"/>
        </w:rPr>
        <w:t>"31" грудня 2019 р.</w:t>
      </w:r>
      <w:r w:rsidRPr="006C7117">
        <w:rPr>
          <w:rFonts w:eastAsia="Times New Roman" w:cs="Times New Roman"/>
          <w:b/>
          <w:bCs/>
          <w:sz w:val="22"/>
          <w:lang w:eastAsia="ru-RU"/>
        </w:rPr>
        <w:t xml:space="preserve"> </w:t>
      </w:r>
    </w:p>
    <w:p w:rsidR="006C7117" w:rsidRPr="006C7117" w:rsidRDefault="006C7117" w:rsidP="006C7117">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40"/>
        <w:gridCol w:w="1107"/>
      </w:tblGrid>
      <w:tr w:rsidR="006C7117" w:rsidRPr="006C7117" w:rsidTr="004F2168">
        <w:trPr>
          <w:jc w:val="right"/>
        </w:trPr>
        <w:tc>
          <w:tcPr>
            <w:tcW w:w="8640" w:type="dxa"/>
            <w:tcBorders>
              <w:right w:val="single" w:sz="4" w:space="0" w:color="auto"/>
            </w:tcBorders>
            <w:vAlign w:val="center"/>
          </w:tcPr>
          <w:p w:rsidR="006C7117" w:rsidRPr="006C7117" w:rsidRDefault="006C7117" w:rsidP="006C7117">
            <w:pPr>
              <w:widowControl w:val="0"/>
              <w:rPr>
                <w:rFonts w:eastAsia="Times New Roman" w:cs="Times New Roman"/>
                <w:sz w:val="22"/>
                <w:lang w:eastAsia="ru-RU"/>
              </w:rPr>
            </w:pPr>
            <w:r w:rsidRPr="006C7117">
              <w:rPr>
                <w:rFonts w:eastAsia="Times New Roman" w:cs="Times New Roman"/>
                <w:sz w:val="22"/>
                <w:lang w:eastAsia="ru-RU"/>
              </w:rPr>
              <w:t xml:space="preserve">                                                                    </w:t>
            </w:r>
            <w:r w:rsidRPr="006C7117">
              <w:rPr>
                <w:rFonts w:eastAsia="Times New Roman" w:cs="Times New Roman"/>
                <w:sz w:val="22"/>
                <w:lang w:val="en-US" w:eastAsia="ru-RU"/>
              </w:rPr>
              <w:t>Форма № 1</w:t>
            </w:r>
            <w:r w:rsidRPr="006C7117">
              <w:rPr>
                <w:rFonts w:eastAsia="Times New Roman" w:cs="Times New Roman"/>
                <w:sz w:val="22"/>
                <w:lang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6C7117" w:rsidRPr="006C7117" w:rsidRDefault="006C7117" w:rsidP="006C7117">
            <w:pPr>
              <w:keepNext/>
              <w:keepLines/>
              <w:widowControl w:val="0"/>
              <w:suppressAutoHyphens/>
              <w:rPr>
                <w:rFonts w:eastAsia="Times New Roman" w:cs="Times New Roman"/>
                <w:sz w:val="22"/>
                <w:lang w:val="en-US" w:eastAsia="ru-RU"/>
              </w:rPr>
            </w:pPr>
            <w:r w:rsidRPr="006C7117">
              <w:rPr>
                <w:rFonts w:eastAsia="Times New Roman" w:cs="Times New Roman"/>
                <w:sz w:val="22"/>
                <w:lang w:val="en-US" w:eastAsia="ru-RU"/>
              </w:rPr>
              <w:t>1801001</w:t>
            </w:r>
          </w:p>
        </w:tc>
      </w:tr>
    </w:tbl>
    <w:p w:rsidR="006C7117" w:rsidRPr="006C7117" w:rsidRDefault="006C7117" w:rsidP="006C7117">
      <w:pPr>
        <w:widowControl w:val="0"/>
        <w:jc w:val="center"/>
        <w:rPr>
          <w:rFonts w:eastAsia="Times New Roman" w:cs="Times New Roman"/>
          <w:b/>
          <w:bCs/>
          <w:sz w:val="10"/>
          <w:szCs w:val="10"/>
          <w:lang w:eastAsia="ru-RU"/>
        </w:rPr>
      </w:pPr>
    </w:p>
    <w:p w:rsidR="006C7117" w:rsidRPr="006C7117" w:rsidRDefault="006C7117" w:rsidP="006C7117">
      <w:pPr>
        <w:widowControl w:val="0"/>
        <w:jc w:val="center"/>
        <w:rPr>
          <w:rFonts w:eastAsia="Times New Roman" w:cs="Times New Roman"/>
          <w:b/>
          <w:bCs/>
          <w:sz w:val="10"/>
          <w:szCs w:val="10"/>
          <w:lang w:eastAsia="ru-RU"/>
        </w:rPr>
      </w:pPr>
    </w:p>
    <w:tbl>
      <w:tblPr>
        <w:tblW w:w="10247"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4956"/>
        <w:gridCol w:w="630"/>
        <w:gridCol w:w="1553"/>
        <w:gridCol w:w="1554"/>
        <w:gridCol w:w="1554"/>
      </w:tblGrid>
      <w:tr w:rsidR="006C7117" w:rsidRPr="006C7117" w:rsidTr="004F2168">
        <w:tc>
          <w:tcPr>
            <w:tcW w:w="495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keepNext/>
              <w:jc w:val="center"/>
              <w:outlineLvl w:val="0"/>
              <w:rPr>
                <w:rFonts w:eastAsia="Times New Roman" w:cs="Times New Roman"/>
                <w:b/>
                <w:bCs/>
                <w:sz w:val="20"/>
                <w:szCs w:val="20"/>
                <w:lang w:eastAsia="ru-RU"/>
              </w:rPr>
            </w:pPr>
            <w:r w:rsidRPr="006C7117">
              <w:rPr>
                <w:rFonts w:eastAsia="Times New Roman" w:cs="Times New Roman"/>
                <w:b/>
                <w:bCs/>
                <w:sz w:val="20"/>
                <w:szCs w:val="20"/>
                <w:lang w:eastAsia="ru-RU"/>
              </w:rPr>
              <w:t>Актив</w:t>
            </w:r>
          </w:p>
        </w:tc>
        <w:tc>
          <w:tcPr>
            <w:tcW w:w="630"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Код рядка</w:t>
            </w:r>
          </w:p>
        </w:tc>
        <w:tc>
          <w:tcPr>
            <w:tcW w:w="1553"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eastAsia="ru-RU"/>
              </w:rPr>
              <w:t xml:space="preserve">На початок звітного </w:t>
            </w:r>
            <w:r w:rsidRPr="006C7117">
              <w:rPr>
                <w:rFonts w:eastAsia="Times New Roman" w:cs="Times New Roman"/>
                <w:b/>
                <w:bCs/>
                <w:sz w:val="20"/>
                <w:szCs w:val="20"/>
                <w:lang w:val="uk-UA" w:eastAsia="ru-RU"/>
              </w:rPr>
              <w:t>періоду</w:t>
            </w:r>
          </w:p>
        </w:tc>
        <w:tc>
          <w:tcPr>
            <w:tcW w:w="1554"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На кінець звітного періоду</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val="uk-UA" w:eastAsia="ru-RU"/>
              </w:rPr>
              <w:t>На дату пере- ходу на МСФЗ</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
                <w:bCs/>
                <w:sz w:val="20"/>
                <w:szCs w:val="20"/>
                <w:lang w:eastAsia="ru-RU"/>
              </w:rPr>
            </w:pPr>
            <w:r w:rsidRPr="006C7117">
              <w:rPr>
                <w:rFonts w:eastAsia="Times New Roman" w:cs="Times New Roman"/>
                <w:b/>
                <w:bCs/>
                <w:sz w:val="20"/>
                <w:szCs w:val="20"/>
                <w:lang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3</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4</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val="en-US" w:eastAsia="ru-RU"/>
              </w:rPr>
              <w:t>01.01.2012</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 xml:space="preserve">I. Необоротні активи </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Нематеріальні активи</w:t>
            </w:r>
          </w:p>
          <w:p w:rsidR="006C7117" w:rsidRPr="006C7117" w:rsidRDefault="006C7117" w:rsidP="006C7117">
            <w:pPr>
              <w:widowControl w:val="0"/>
              <w:rPr>
                <w:rFonts w:eastAsia="Times New Roman" w:cs="Times New Roman"/>
                <w:bCs/>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первісна вартість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1001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26</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37</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накопичена амортизація</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1002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23</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34</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Незавершені капітальні інвестиції</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1005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Основні засоби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251</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217</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первісна вартість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1011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2703</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2712</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знос</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1012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2452</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2495</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Інвестиційна нерухомість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Довгострокові біологічні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Довгострокові фінансові інвестиції:</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які обліковуються за методом участі в капіталі інших підприємств</w:t>
            </w:r>
          </w:p>
          <w:p w:rsidR="006C7117" w:rsidRPr="006C7117" w:rsidRDefault="006C7117" w:rsidP="006C7117">
            <w:pPr>
              <w:widowControl w:val="0"/>
              <w:rPr>
                <w:rFonts w:eastAsia="Times New Roman" w:cs="Times New Roman"/>
                <w:bCs/>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фінансові інвестиції</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1035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50</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50</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Довгострокова дебіторська заборгованість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1040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Відстрочені податкові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1045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необоротні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1090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Усього за розділом I</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304</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270</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 xml:space="preserve">II. Оборотні активи </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Запаси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2103</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2315</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Виробничі запаси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1101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95</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99</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Незавершене виробництво</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1102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2008</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2216</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Поточні біологічні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Дебіторська заборгованість за продукцію, товари, роботи, послуги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178</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26</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Дебіторська заборгованість за розрахунками:</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за виданими авансами</w:t>
            </w:r>
          </w:p>
          <w:p w:rsidR="006C7117" w:rsidRPr="006C7117" w:rsidRDefault="006C7117" w:rsidP="006C7117">
            <w:pPr>
              <w:widowControl w:val="0"/>
              <w:rPr>
                <w:rFonts w:eastAsia="Times New Roman" w:cs="Times New Roman"/>
                <w:bCs/>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49</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44</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з бюджетом</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1135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у тому числі з податку на прибуток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1136</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Інша поточна дебіторська заборгованість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1155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Поточні фінансові інвестиції</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1160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Гроші та їх еквіваленти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1165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605</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250</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Витрати майбутніх періодів</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1170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6</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оборотні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1190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97</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55</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Усього за розділом II</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3038</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2696</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III. Необоротні активи, утримувані для продажу, та групи вибуття</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1200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Баланс</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1300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3342</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2966</w:t>
            </w:r>
          </w:p>
        </w:tc>
        <w:tc>
          <w:tcPr>
            <w:tcW w:w="1554"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en-US" w:eastAsia="ru-RU"/>
              </w:rPr>
              <w:t>--</w:t>
            </w:r>
          </w:p>
        </w:tc>
      </w:tr>
    </w:tbl>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val="en-US" w:eastAsia="ru-RU"/>
        </w:rPr>
        <w:br w:type="page"/>
      </w:r>
    </w:p>
    <w:tbl>
      <w:tblPr>
        <w:tblW w:w="10289"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4956"/>
        <w:gridCol w:w="644"/>
        <w:gridCol w:w="1553"/>
        <w:gridCol w:w="1568"/>
        <w:gridCol w:w="1568"/>
      </w:tblGrid>
      <w:tr w:rsidR="006C7117" w:rsidRPr="006C7117" w:rsidTr="004F2168">
        <w:tc>
          <w:tcPr>
            <w:tcW w:w="495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keepNext/>
              <w:widowControl w:val="0"/>
              <w:jc w:val="center"/>
              <w:outlineLvl w:val="2"/>
              <w:rPr>
                <w:rFonts w:eastAsia="Times New Roman" w:cs="Times New Roman"/>
                <w:b/>
                <w:bCs/>
                <w:sz w:val="20"/>
                <w:szCs w:val="20"/>
                <w:lang w:eastAsia="ru-RU"/>
              </w:rPr>
            </w:pPr>
            <w:r w:rsidRPr="006C7117">
              <w:rPr>
                <w:rFonts w:eastAsia="Times New Roman" w:cs="Times New Roman"/>
                <w:b/>
                <w:bCs/>
                <w:sz w:val="20"/>
                <w:szCs w:val="20"/>
                <w:lang w:eastAsia="ru-RU"/>
              </w:rPr>
              <w:lastRenderedPageBreak/>
              <w:t>Пасив</w:t>
            </w:r>
          </w:p>
        </w:tc>
        <w:tc>
          <w:tcPr>
            <w:tcW w:w="644"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Код рядка</w:t>
            </w:r>
          </w:p>
        </w:tc>
        <w:tc>
          <w:tcPr>
            <w:tcW w:w="1553"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На початок звітного року</w:t>
            </w:r>
          </w:p>
        </w:tc>
        <w:tc>
          <w:tcPr>
            <w:tcW w:w="156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На кінець звітного періоду</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val="uk-UA" w:eastAsia="ru-RU"/>
              </w:rPr>
              <w:t>На дату пере- ходу на МСФЗ</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
                <w:bCs/>
                <w:sz w:val="20"/>
                <w:szCs w:val="20"/>
                <w:lang w:eastAsia="ru-RU"/>
              </w:rPr>
            </w:pPr>
            <w:r w:rsidRPr="006C7117">
              <w:rPr>
                <w:rFonts w:eastAsia="Times New Roman" w:cs="Times New Roman"/>
                <w:b/>
                <w:bCs/>
                <w:sz w:val="20"/>
                <w:szCs w:val="20"/>
                <w:lang w:eastAsia="ru-RU"/>
              </w:rPr>
              <w:t xml:space="preserve">                                                   1</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3</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4</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val="uk-UA" w:eastAsia="ru-RU"/>
              </w:rPr>
              <w:t>5</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 Власний капітал</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 xml:space="preserve">Зареєстрований (пайовий) капітал </w:t>
            </w:r>
          </w:p>
          <w:p w:rsidR="006C7117" w:rsidRPr="006C7117" w:rsidRDefault="006C7117" w:rsidP="006C7117">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1400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407</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407</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Капітал у дооцінках</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1405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187</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187</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Додатковий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1410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Резервний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1415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90</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90</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Нерозподілений прибуток (непокритий збиток)</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1420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1498</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1511</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Неоплачений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1425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Вилучений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1430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Усього за розділом I</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1495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2182</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2195</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II. Довгострокові зобов'язання і забезпечення</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Відстрочені податкові зобов'язання</w:t>
            </w:r>
          </w:p>
          <w:p w:rsidR="006C7117" w:rsidRPr="006C7117" w:rsidRDefault="006C7117" w:rsidP="006C7117">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1500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Довгострокові кредити банків</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1510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довгострокові зобов'язання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1515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14</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14</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Довгострокові забезпечення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1520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Цільове фінансування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1525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Усього за розділом II</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1595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14</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14</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IІІ. Поточні зобов'язання і забезпечення</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 xml:space="preserve">Короткострокові кредити банків </w:t>
            </w:r>
          </w:p>
          <w:p w:rsidR="006C7117" w:rsidRPr="006C7117" w:rsidRDefault="006C7117" w:rsidP="006C7117">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Поточна кредиторська заборгованість за:</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 xml:space="preserve">довгостроковими зобов'язаннями </w:t>
            </w:r>
          </w:p>
          <w:p w:rsidR="006C7117" w:rsidRPr="006C7117" w:rsidRDefault="006C7117" w:rsidP="006C7117">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товари, роботи, послуги</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219</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28</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розрахунками з бюджетом</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132</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57</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у тому числі з податку на прибуток</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1621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розрахунками зі страхування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19</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15</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розрахунками з оплати праці</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101</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104</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Поточна кредиторська заборгованість за одержаними авансами</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1635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380</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254</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Поточна кредиторська заборгованість за розрахунками з учасниками</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1640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62</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71</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Поточні забезпечення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1660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226</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212</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Доходи майбутніх періодів</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1665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поточні зобов'язання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1690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7</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Усього за розділом IІІ</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1146</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757</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ІV. Зобов'язання, пов'язані з необоротними активами,</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 xml:space="preserve"> утримуваними для продажу, та групами вибуття</w:t>
            </w:r>
          </w:p>
          <w:p w:rsidR="006C7117" w:rsidRPr="006C7117" w:rsidRDefault="006C7117" w:rsidP="006C7117">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1700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495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Баланс</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1900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3342</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2966</w:t>
            </w:r>
          </w:p>
        </w:tc>
        <w:tc>
          <w:tcPr>
            <w:tcW w:w="1568"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bl>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6C7117">
        <w:rPr>
          <w:rFonts w:ascii="Courier New" w:eastAsia="Times New Roman" w:hAnsi="Courier New" w:cs="Courier New"/>
          <w:sz w:val="20"/>
          <w:szCs w:val="20"/>
          <w:lang w:val="en-US" w:eastAsia="ru-RU"/>
        </w:rPr>
        <w:t xml:space="preserve"> </w:t>
      </w: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6C7117" w:rsidRPr="006C7117" w:rsidTr="004F2168">
        <w:tc>
          <w:tcPr>
            <w:tcW w:w="294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val="en-US" w:eastAsia="ru-RU"/>
              </w:rPr>
              <w:t>Голова правлiння</w:t>
            </w:r>
          </w:p>
        </w:tc>
        <w:tc>
          <w:tcPr>
            <w:tcW w:w="2765"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20"/>
                <w:szCs w:val="20"/>
                <w:lang w:val="en-US" w:eastAsia="ru-RU"/>
              </w:rPr>
              <w:t>________________</w:t>
            </w:r>
          </w:p>
        </w:tc>
        <w:tc>
          <w:tcPr>
            <w:tcW w:w="414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val="en-US" w:eastAsia="ru-RU"/>
              </w:rPr>
              <w:t>Бурсук Юлiан Якович</w:t>
            </w:r>
          </w:p>
        </w:tc>
      </w:tr>
      <w:tr w:rsidR="006C7117" w:rsidRPr="006C7117" w:rsidTr="004F2168">
        <w:tc>
          <w:tcPr>
            <w:tcW w:w="294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16"/>
                <w:szCs w:val="16"/>
                <w:lang w:val="en-US" w:eastAsia="ru-RU"/>
              </w:rPr>
              <w:t>(</w:t>
            </w:r>
            <w:r w:rsidRPr="006C7117">
              <w:rPr>
                <w:rFonts w:eastAsia="Times New Roman" w:cs="Times New Roman"/>
                <w:b/>
                <w:color w:val="000000"/>
                <w:sz w:val="16"/>
                <w:szCs w:val="16"/>
                <w:lang w:eastAsia="ru-RU"/>
              </w:rPr>
              <w:t>підпис</w:t>
            </w:r>
            <w:r w:rsidRPr="006C7117">
              <w:rPr>
                <w:rFonts w:eastAsia="Times New Roman" w:cs="Times New Roman"/>
                <w:b/>
                <w:color w:val="000000"/>
                <w:sz w:val="16"/>
                <w:szCs w:val="16"/>
                <w:lang w:val="en-US" w:eastAsia="ru-RU"/>
              </w:rPr>
              <w:t>)</w:t>
            </w:r>
          </w:p>
        </w:tc>
        <w:tc>
          <w:tcPr>
            <w:tcW w:w="414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C7117" w:rsidRPr="006C7117" w:rsidTr="004F2168">
        <w:tc>
          <w:tcPr>
            <w:tcW w:w="294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C7117" w:rsidRPr="006C7117" w:rsidTr="004F2168">
        <w:tc>
          <w:tcPr>
            <w:tcW w:w="294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eastAsia="ru-RU"/>
              </w:rPr>
              <w:t>Головний бухгалтер</w:t>
            </w:r>
            <w:r w:rsidRPr="006C7117">
              <w:rPr>
                <w:rFonts w:eastAsia="Times New Roman" w:cs="Times New Roman"/>
                <w:b/>
                <w:color w:val="000000"/>
                <w:sz w:val="20"/>
                <w:szCs w:val="20"/>
                <w:lang w:eastAsia="ru-RU"/>
              </w:rPr>
              <w:t xml:space="preserve"> </w:t>
            </w:r>
            <w:r w:rsidRPr="006C7117">
              <w:rPr>
                <w:rFonts w:eastAsia="Times New Roman" w:cs="Times New Roman"/>
                <w:b/>
                <w:color w:val="000000"/>
                <w:sz w:val="20"/>
                <w:szCs w:val="20"/>
                <w:lang w:val="uk-UA" w:eastAsia="ru-RU"/>
              </w:rPr>
              <w:t xml:space="preserve">   </w:t>
            </w:r>
          </w:p>
        </w:tc>
        <w:tc>
          <w:tcPr>
            <w:tcW w:w="2765"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20"/>
                <w:szCs w:val="20"/>
                <w:lang w:val="en-US" w:eastAsia="ru-RU"/>
              </w:rPr>
              <w:t>________________</w:t>
            </w:r>
          </w:p>
        </w:tc>
        <w:tc>
          <w:tcPr>
            <w:tcW w:w="414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val="en-US" w:eastAsia="ru-RU"/>
              </w:rPr>
              <w:t>Андрiйченко Марiя Iванiвна</w:t>
            </w:r>
          </w:p>
        </w:tc>
      </w:tr>
      <w:tr w:rsidR="006C7117" w:rsidRPr="006C7117" w:rsidTr="004F2168">
        <w:tc>
          <w:tcPr>
            <w:tcW w:w="294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16"/>
                <w:szCs w:val="16"/>
                <w:lang w:val="en-US" w:eastAsia="ru-RU"/>
              </w:rPr>
              <w:t>(</w:t>
            </w:r>
            <w:r w:rsidRPr="006C7117">
              <w:rPr>
                <w:rFonts w:eastAsia="Times New Roman" w:cs="Times New Roman"/>
                <w:b/>
                <w:color w:val="000000"/>
                <w:sz w:val="16"/>
                <w:szCs w:val="16"/>
                <w:lang w:eastAsia="ru-RU"/>
              </w:rPr>
              <w:t>підпис</w:t>
            </w:r>
            <w:r w:rsidRPr="006C7117">
              <w:rPr>
                <w:rFonts w:eastAsia="Times New Roman" w:cs="Times New Roman"/>
                <w:b/>
                <w:color w:val="000000"/>
                <w:sz w:val="16"/>
                <w:szCs w:val="16"/>
                <w:lang w:val="en-US" w:eastAsia="ru-RU"/>
              </w:rPr>
              <w:t>)</w:t>
            </w:r>
          </w:p>
        </w:tc>
        <w:tc>
          <w:tcPr>
            <w:tcW w:w="414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Default="006C7117">
      <w:pPr>
        <w:sectPr w:rsidR="006C7117" w:rsidSect="006C7117">
          <w:pgSz w:w="11906" w:h="16838"/>
          <w:pgMar w:top="363" w:right="567" w:bottom="363" w:left="1417" w:header="708" w:footer="708" w:gutter="0"/>
          <w:cols w:space="708"/>
          <w:docGrid w:linePitch="360"/>
        </w:sectPr>
      </w:pPr>
    </w:p>
    <w:p w:rsidR="006C7117" w:rsidRPr="006C7117" w:rsidRDefault="006C7117" w:rsidP="006C7117">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6C7117" w:rsidRPr="006C7117" w:rsidTr="004F2168">
        <w:tc>
          <w:tcPr>
            <w:tcW w:w="6082" w:type="dxa"/>
          </w:tcPr>
          <w:p w:rsidR="006C7117" w:rsidRPr="006C7117" w:rsidRDefault="006C7117" w:rsidP="006C7117">
            <w:pPr>
              <w:widowControl w:val="0"/>
              <w:rPr>
                <w:rFonts w:eastAsia="Times New Roman" w:cs="Times New Roman"/>
                <w:sz w:val="18"/>
                <w:szCs w:val="18"/>
                <w:lang w:eastAsia="ru-RU"/>
              </w:rPr>
            </w:pPr>
          </w:p>
        </w:tc>
        <w:tc>
          <w:tcPr>
            <w:tcW w:w="1956" w:type="dxa"/>
          </w:tcPr>
          <w:p w:rsidR="006C7117" w:rsidRPr="006C7117" w:rsidRDefault="006C7117" w:rsidP="006C7117">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sz w:val="18"/>
                <w:szCs w:val="18"/>
                <w:lang w:eastAsia="ru-RU"/>
              </w:rPr>
            </w:pPr>
            <w:r w:rsidRPr="006C7117">
              <w:rPr>
                <w:rFonts w:eastAsia="Times New Roman" w:cs="Times New Roman"/>
                <w:sz w:val="18"/>
                <w:szCs w:val="18"/>
                <w:lang w:val="uk-UA" w:eastAsia="ru-RU"/>
              </w:rPr>
              <w:t>Коди</w:t>
            </w:r>
          </w:p>
        </w:tc>
      </w:tr>
      <w:tr w:rsidR="006C7117" w:rsidRPr="006C7117" w:rsidTr="004F2168">
        <w:tc>
          <w:tcPr>
            <w:tcW w:w="6082" w:type="dxa"/>
          </w:tcPr>
          <w:p w:rsidR="006C7117" w:rsidRPr="006C7117" w:rsidRDefault="006C7117" w:rsidP="006C7117">
            <w:pPr>
              <w:widowControl w:val="0"/>
              <w:rPr>
                <w:rFonts w:eastAsia="Times New Roman" w:cs="Times New Roman"/>
                <w:sz w:val="18"/>
                <w:szCs w:val="18"/>
                <w:lang w:eastAsia="ru-RU"/>
              </w:rPr>
            </w:pPr>
          </w:p>
        </w:tc>
        <w:tc>
          <w:tcPr>
            <w:tcW w:w="1956" w:type="dxa"/>
          </w:tcPr>
          <w:p w:rsidR="006C7117" w:rsidRPr="006C7117" w:rsidRDefault="006C7117" w:rsidP="006C7117">
            <w:pPr>
              <w:widowControl w:val="0"/>
              <w:jc w:val="center"/>
              <w:rPr>
                <w:rFonts w:eastAsia="Times New Roman" w:cs="Times New Roman"/>
                <w:sz w:val="16"/>
                <w:szCs w:val="16"/>
                <w:lang w:eastAsia="ru-RU"/>
              </w:rPr>
            </w:pPr>
            <w:r w:rsidRPr="006C7117">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sz w:val="18"/>
                <w:szCs w:val="18"/>
                <w:lang w:val="en-US" w:eastAsia="ru-RU"/>
              </w:rPr>
            </w:pPr>
            <w:r w:rsidRPr="006C7117">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6C7117" w:rsidRPr="006C7117" w:rsidRDefault="006C7117" w:rsidP="006C7117">
            <w:pPr>
              <w:widowControl w:val="0"/>
              <w:rPr>
                <w:rFonts w:eastAsia="Times New Roman" w:cs="Times New Roman"/>
                <w:bCs/>
                <w:sz w:val="18"/>
                <w:szCs w:val="18"/>
                <w:lang w:val="en-US" w:eastAsia="ru-RU"/>
              </w:rPr>
            </w:pPr>
            <w:r w:rsidRPr="006C7117">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6C7117" w:rsidRPr="006C7117" w:rsidRDefault="006C7117" w:rsidP="006C7117">
            <w:pPr>
              <w:widowControl w:val="0"/>
              <w:rPr>
                <w:rFonts w:eastAsia="Times New Roman" w:cs="Times New Roman"/>
                <w:bCs/>
                <w:sz w:val="18"/>
                <w:szCs w:val="18"/>
                <w:lang w:val="en-US" w:eastAsia="ru-RU"/>
              </w:rPr>
            </w:pPr>
            <w:r w:rsidRPr="006C7117">
              <w:rPr>
                <w:rFonts w:eastAsia="Times New Roman" w:cs="Times New Roman"/>
                <w:bCs/>
                <w:sz w:val="18"/>
                <w:szCs w:val="18"/>
                <w:lang w:val="en-US" w:eastAsia="ru-RU"/>
              </w:rPr>
              <w:t>01</w:t>
            </w:r>
          </w:p>
        </w:tc>
      </w:tr>
      <w:tr w:rsidR="006C7117" w:rsidRPr="006C7117" w:rsidTr="004F2168">
        <w:tc>
          <w:tcPr>
            <w:tcW w:w="6082" w:type="dxa"/>
          </w:tcPr>
          <w:p w:rsidR="006C7117" w:rsidRPr="006C7117" w:rsidRDefault="006C7117" w:rsidP="006C7117">
            <w:pPr>
              <w:widowControl w:val="0"/>
              <w:rPr>
                <w:rFonts w:eastAsia="Times New Roman" w:cs="Times New Roman"/>
                <w:sz w:val="20"/>
                <w:szCs w:val="20"/>
                <w:lang w:val="en-US" w:eastAsia="ru-RU"/>
              </w:rPr>
            </w:pPr>
            <w:r w:rsidRPr="006C7117">
              <w:rPr>
                <w:rFonts w:eastAsia="Times New Roman" w:cs="Times New Roman"/>
                <w:sz w:val="20"/>
                <w:szCs w:val="20"/>
                <w:lang w:val="uk-UA" w:eastAsia="ru-RU"/>
              </w:rPr>
              <w:t xml:space="preserve">Підприємство  </w:t>
            </w:r>
            <w:r w:rsidRPr="006C7117">
              <w:rPr>
                <w:rFonts w:eastAsia="Times New Roman" w:cs="Times New Roman"/>
                <w:sz w:val="20"/>
                <w:szCs w:val="20"/>
                <w:lang w:val="en-US" w:eastAsia="ru-RU"/>
              </w:rPr>
              <w:t xml:space="preserve"> </w:t>
            </w:r>
            <w:r w:rsidRPr="006C7117">
              <w:rPr>
                <w:rFonts w:eastAsia="Times New Roman" w:cs="Times New Roman"/>
                <w:sz w:val="20"/>
                <w:szCs w:val="20"/>
                <w:u w:val="single"/>
                <w:lang w:val="en-US" w:eastAsia="ru-RU"/>
              </w:rPr>
              <w:t>Приватне акціонерне товариство "Iнструментальний завод"</w:t>
            </w:r>
          </w:p>
        </w:tc>
        <w:tc>
          <w:tcPr>
            <w:tcW w:w="1956" w:type="dxa"/>
          </w:tcPr>
          <w:p w:rsidR="006C7117" w:rsidRPr="006C7117" w:rsidRDefault="006C7117" w:rsidP="006C7117">
            <w:pPr>
              <w:widowControl w:val="0"/>
              <w:rPr>
                <w:rFonts w:eastAsia="Times New Roman" w:cs="Times New Roman"/>
                <w:sz w:val="18"/>
                <w:szCs w:val="18"/>
                <w:lang w:eastAsia="ru-RU"/>
              </w:rPr>
            </w:pPr>
            <w:r w:rsidRPr="006C7117">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sz w:val="18"/>
                <w:szCs w:val="18"/>
                <w:lang w:val="en-US" w:eastAsia="ru-RU"/>
              </w:rPr>
            </w:pPr>
            <w:r w:rsidRPr="006C7117">
              <w:rPr>
                <w:rFonts w:eastAsia="Times New Roman" w:cs="Times New Roman"/>
                <w:sz w:val="18"/>
                <w:szCs w:val="18"/>
                <w:lang w:val="en-US" w:eastAsia="ru-RU"/>
              </w:rPr>
              <w:t>14314794</w:t>
            </w:r>
          </w:p>
        </w:tc>
      </w:tr>
    </w:tbl>
    <w:p w:rsidR="006C7117" w:rsidRPr="006C7117" w:rsidRDefault="006C7117" w:rsidP="006C7117">
      <w:pPr>
        <w:widowControl w:val="0"/>
        <w:jc w:val="center"/>
        <w:rPr>
          <w:rFonts w:eastAsia="Times New Roman" w:cs="Times New Roman"/>
          <w:b/>
          <w:bCs/>
          <w:sz w:val="22"/>
          <w:lang w:val="uk-UA" w:eastAsia="ru-RU"/>
        </w:rPr>
      </w:pPr>
    </w:p>
    <w:p w:rsidR="006C7117" w:rsidRPr="006C7117" w:rsidRDefault="006C7117" w:rsidP="006C7117">
      <w:pPr>
        <w:widowControl w:val="0"/>
        <w:jc w:val="center"/>
        <w:rPr>
          <w:rFonts w:eastAsia="Times New Roman" w:cs="Times New Roman"/>
          <w:b/>
          <w:bCs/>
          <w:sz w:val="22"/>
          <w:lang w:val="en-US" w:eastAsia="ru-RU"/>
        </w:rPr>
      </w:pPr>
      <w:r w:rsidRPr="006C7117">
        <w:rPr>
          <w:rFonts w:eastAsia="Times New Roman" w:cs="Times New Roman"/>
          <w:b/>
          <w:bCs/>
          <w:sz w:val="22"/>
          <w:lang w:val="en-US" w:eastAsia="ru-RU"/>
        </w:rPr>
        <w:t>Звіт про фінансові результати</w:t>
      </w:r>
      <w:r w:rsidRPr="006C7117">
        <w:rPr>
          <w:rFonts w:eastAsia="Times New Roman" w:cs="Times New Roman"/>
          <w:b/>
          <w:bCs/>
          <w:sz w:val="22"/>
          <w:lang w:val="uk-UA" w:eastAsia="ru-RU"/>
        </w:rPr>
        <w:t xml:space="preserve"> ( </w:t>
      </w:r>
      <w:r w:rsidRPr="006C7117">
        <w:rPr>
          <w:rFonts w:eastAsia="Times New Roman" w:cs="Times New Roman"/>
          <w:b/>
          <w:bCs/>
          <w:color w:val="000000"/>
          <w:sz w:val="22"/>
          <w:lang w:val="uk-UA" w:eastAsia="ru-RU"/>
        </w:rPr>
        <w:t>Звіт про сукупний дохід</w:t>
      </w:r>
      <w:r w:rsidRPr="006C7117">
        <w:rPr>
          <w:rFonts w:eastAsia="Times New Roman" w:cs="Times New Roman"/>
          <w:bCs/>
          <w:color w:val="000000"/>
          <w:sz w:val="20"/>
          <w:szCs w:val="20"/>
          <w:lang w:val="uk-UA" w:eastAsia="ru-RU"/>
        </w:rPr>
        <w:t xml:space="preserve"> </w:t>
      </w:r>
      <w:r w:rsidRPr="006C7117">
        <w:rPr>
          <w:rFonts w:eastAsia="Times New Roman" w:cs="Times New Roman"/>
          <w:b/>
          <w:bCs/>
          <w:sz w:val="22"/>
          <w:lang w:val="uk-UA" w:eastAsia="ru-RU"/>
        </w:rPr>
        <w:t xml:space="preserve">) </w:t>
      </w:r>
    </w:p>
    <w:p w:rsidR="006C7117" w:rsidRPr="006C7117" w:rsidRDefault="006C7117" w:rsidP="006C7117">
      <w:pPr>
        <w:widowControl w:val="0"/>
        <w:jc w:val="center"/>
        <w:rPr>
          <w:rFonts w:eastAsia="Times New Roman" w:cs="Times New Roman"/>
          <w:b/>
          <w:bCs/>
          <w:sz w:val="22"/>
          <w:lang w:val="uk-UA" w:eastAsia="ru-RU"/>
        </w:rPr>
      </w:pPr>
      <w:r w:rsidRPr="006C7117">
        <w:rPr>
          <w:rFonts w:eastAsia="Times New Roman" w:cs="Times New Roman"/>
          <w:b/>
          <w:bCs/>
          <w:sz w:val="22"/>
          <w:lang w:val="en-US" w:eastAsia="ru-RU"/>
        </w:rPr>
        <w:t>з</w:t>
      </w:r>
      <w:r w:rsidRPr="006C7117">
        <w:rPr>
          <w:rFonts w:eastAsia="Times New Roman" w:cs="Times New Roman"/>
          <w:b/>
          <w:bCs/>
          <w:sz w:val="22"/>
          <w:lang w:val="uk-UA" w:eastAsia="ru-RU"/>
        </w:rPr>
        <w:t xml:space="preserve">а </w:t>
      </w:r>
      <w:r w:rsidRPr="006C7117">
        <w:rPr>
          <w:rFonts w:eastAsia="Times New Roman" w:cs="Times New Roman"/>
          <w:b/>
          <w:bCs/>
          <w:sz w:val="22"/>
          <w:lang w:val="en-US" w:eastAsia="ru-RU"/>
        </w:rPr>
        <w:t>2019 рік</w:t>
      </w:r>
      <w:r w:rsidRPr="006C7117">
        <w:rPr>
          <w:rFonts w:eastAsia="Times New Roman" w:cs="Times New Roman"/>
          <w:b/>
          <w:bCs/>
          <w:sz w:val="22"/>
          <w:lang w:val="uk-UA" w:eastAsia="ru-RU"/>
        </w:rPr>
        <w:t xml:space="preserve"> </w:t>
      </w:r>
    </w:p>
    <w:p w:rsidR="006C7117" w:rsidRPr="006C7117" w:rsidRDefault="006C7117" w:rsidP="006C7117">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6C7117" w:rsidRPr="006C7117" w:rsidTr="004F2168">
        <w:trPr>
          <w:jc w:val="right"/>
        </w:trPr>
        <w:tc>
          <w:tcPr>
            <w:tcW w:w="8613" w:type="dxa"/>
            <w:tcBorders>
              <w:right w:val="single" w:sz="4" w:space="0" w:color="auto"/>
            </w:tcBorders>
            <w:vAlign w:val="center"/>
          </w:tcPr>
          <w:p w:rsidR="006C7117" w:rsidRPr="006C7117" w:rsidRDefault="006C7117" w:rsidP="006C7117">
            <w:pPr>
              <w:widowControl w:val="0"/>
              <w:rPr>
                <w:rFonts w:eastAsia="Times New Roman" w:cs="Times New Roman"/>
                <w:sz w:val="22"/>
                <w:lang w:eastAsia="ru-RU"/>
              </w:rPr>
            </w:pPr>
            <w:r w:rsidRPr="006C7117">
              <w:rPr>
                <w:rFonts w:eastAsia="Times New Roman" w:cs="Times New Roman"/>
                <w:sz w:val="22"/>
                <w:lang w:val="uk-UA" w:eastAsia="ru-RU"/>
              </w:rPr>
              <w:t xml:space="preserve">                                                                    </w:t>
            </w:r>
            <w:r w:rsidRPr="006C7117">
              <w:rPr>
                <w:rFonts w:eastAsia="Times New Roman" w:cs="Times New Roman"/>
                <w:sz w:val="22"/>
                <w:lang w:val="en-US" w:eastAsia="ru-RU"/>
              </w:rPr>
              <w:t>Форма № 2</w:t>
            </w:r>
            <w:r w:rsidRPr="006C7117">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6C7117" w:rsidRPr="006C7117" w:rsidRDefault="006C7117" w:rsidP="006C7117">
            <w:pPr>
              <w:keepNext/>
              <w:keepLines/>
              <w:widowControl w:val="0"/>
              <w:suppressAutoHyphens/>
              <w:rPr>
                <w:rFonts w:eastAsia="Times New Roman" w:cs="Times New Roman"/>
                <w:sz w:val="22"/>
                <w:lang w:val="en-US" w:eastAsia="ru-RU"/>
              </w:rPr>
            </w:pPr>
            <w:r w:rsidRPr="006C7117">
              <w:rPr>
                <w:rFonts w:eastAsia="Times New Roman" w:cs="Times New Roman"/>
                <w:sz w:val="22"/>
                <w:lang w:val="en-US" w:eastAsia="ru-RU"/>
              </w:rPr>
              <w:t>1801003</w:t>
            </w:r>
          </w:p>
        </w:tc>
      </w:tr>
    </w:tbl>
    <w:p w:rsidR="006C7117" w:rsidRPr="006C7117" w:rsidRDefault="006C7117" w:rsidP="006C7117">
      <w:pPr>
        <w:widowControl w:val="0"/>
        <w:jc w:val="center"/>
        <w:rPr>
          <w:rFonts w:eastAsia="Times New Roman" w:cs="Times New Roman"/>
          <w:b/>
          <w:bCs/>
          <w:sz w:val="10"/>
          <w:szCs w:val="10"/>
          <w:lang w:eastAsia="ru-RU"/>
        </w:rPr>
      </w:pPr>
    </w:p>
    <w:p w:rsidR="006C7117" w:rsidRPr="006C7117" w:rsidRDefault="006C7117" w:rsidP="006C7117">
      <w:pPr>
        <w:keepNext/>
        <w:widowControl w:val="0"/>
        <w:jc w:val="center"/>
        <w:outlineLvl w:val="2"/>
        <w:rPr>
          <w:rFonts w:ascii="Times New Roman CYR" w:eastAsia="Times New Roman" w:hAnsi="Times New Roman CYR" w:cs="Times New Roman CYR"/>
          <w:b/>
          <w:bCs/>
          <w:color w:val="000000"/>
          <w:sz w:val="22"/>
          <w:lang w:val="uk-UA" w:eastAsia="ru-RU"/>
        </w:rPr>
      </w:pPr>
      <w:r w:rsidRPr="006C7117">
        <w:rPr>
          <w:rFonts w:ascii="Times New Roman CYR" w:eastAsia="Times New Roman" w:hAnsi="Times New Roman CYR" w:cs="Times New Roman CYR"/>
          <w:b/>
          <w:bCs/>
          <w:color w:val="000000"/>
          <w:sz w:val="22"/>
          <w:lang w:val="uk-UA" w:eastAsia="ru-RU"/>
        </w:rPr>
        <w:t>І. ФІНАНСОВІ РЕЗУЛЬТАТИ</w:t>
      </w:r>
    </w:p>
    <w:p w:rsidR="006C7117" w:rsidRPr="006C7117" w:rsidRDefault="006C7117" w:rsidP="006C7117">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6C7117" w:rsidRPr="006C7117" w:rsidTr="004F2168">
        <w:tc>
          <w:tcPr>
            <w:tcW w:w="5107"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keepNext/>
              <w:jc w:val="center"/>
              <w:outlineLvl w:val="0"/>
              <w:rPr>
                <w:rFonts w:eastAsia="Times New Roman" w:cs="Times New Roman"/>
                <w:b/>
                <w:bCs/>
                <w:sz w:val="20"/>
                <w:szCs w:val="20"/>
                <w:lang w:val="uk-UA" w:eastAsia="ru-RU"/>
              </w:rPr>
            </w:pPr>
            <w:r w:rsidRPr="006C7117">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val="uk-UA" w:eastAsia="ru-RU"/>
              </w:rPr>
              <w:t>За</w:t>
            </w:r>
            <w:r w:rsidRPr="006C7117">
              <w:rPr>
                <w:rFonts w:eastAsia="Times New Roman" w:cs="Times New Roman"/>
                <w:b/>
                <w:bCs/>
                <w:sz w:val="20"/>
                <w:szCs w:val="20"/>
                <w:lang w:eastAsia="ru-RU"/>
              </w:rPr>
              <w:t xml:space="preserve"> звітн</w:t>
            </w:r>
            <w:r w:rsidRPr="006C7117">
              <w:rPr>
                <w:rFonts w:eastAsia="Times New Roman" w:cs="Times New Roman"/>
                <w:b/>
                <w:bCs/>
                <w:sz w:val="20"/>
                <w:szCs w:val="20"/>
                <w:lang w:val="uk-UA" w:eastAsia="ru-RU"/>
              </w:rPr>
              <w:t>ий</w:t>
            </w:r>
            <w:r w:rsidRPr="006C7117">
              <w:rPr>
                <w:rFonts w:eastAsia="Times New Roman" w:cs="Times New Roman"/>
                <w:b/>
                <w:bCs/>
                <w:sz w:val="20"/>
                <w:szCs w:val="20"/>
                <w:lang w:eastAsia="ru-RU"/>
              </w:rPr>
              <w:t xml:space="preserve"> </w:t>
            </w:r>
            <w:r w:rsidRPr="006C7117">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color w:val="000000"/>
                <w:sz w:val="20"/>
                <w:szCs w:val="20"/>
                <w:lang w:val="uk-UA" w:eastAsia="ru-RU"/>
              </w:rPr>
              <w:t>За аналогічний</w:t>
            </w:r>
            <w:r w:rsidRPr="006C7117">
              <w:rPr>
                <w:rFonts w:eastAsia="Times New Roman" w:cs="Times New Roman"/>
                <w:b/>
                <w:color w:val="000000"/>
                <w:sz w:val="20"/>
                <w:szCs w:val="20"/>
                <w:lang w:val="uk-UA" w:eastAsia="ru-RU"/>
              </w:rPr>
              <w:br/>
              <w:t>період попереднього року</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
                <w:bCs/>
                <w:sz w:val="20"/>
                <w:szCs w:val="20"/>
                <w:lang w:eastAsia="ru-RU"/>
              </w:rPr>
            </w:pPr>
            <w:r w:rsidRPr="006C7117">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4</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3131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3514</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(2365)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(2700)</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Валовий:  </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766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814</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183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172</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(804)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(790)</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(51)</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Фінансовий результат від операційної діяльності:  </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83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145</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Фінансовий результат до оподаткування:</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166</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-30</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Чистий фінансовий результат:  </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86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136</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bl>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6C7117" w:rsidRPr="006C7117" w:rsidRDefault="006C7117" w:rsidP="006C7117">
      <w:pPr>
        <w:keepNext/>
        <w:widowControl w:val="0"/>
        <w:jc w:val="center"/>
        <w:outlineLvl w:val="2"/>
        <w:rPr>
          <w:rFonts w:ascii="Times New Roman CYR" w:eastAsia="Times New Roman" w:hAnsi="Times New Roman CYR" w:cs="Times New Roman CYR"/>
          <w:b/>
          <w:bCs/>
          <w:sz w:val="22"/>
          <w:lang w:val="en-US" w:eastAsia="ru-RU"/>
        </w:rPr>
      </w:pPr>
      <w:r w:rsidRPr="006C7117">
        <w:rPr>
          <w:rFonts w:ascii="Times New Roman CYR" w:eastAsia="Times New Roman" w:hAnsi="Times New Roman CYR" w:cs="Times New Roman CYR"/>
          <w:b/>
          <w:bCs/>
          <w:color w:val="000000"/>
          <w:sz w:val="22"/>
          <w:lang w:val="uk-UA" w:eastAsia="ru-RU"/>
        </w:rPr>
        <w:t xml:space="preserve">II. </w:t>
      </w:r>
      <w:r w:rsidRPr="006C7117">
        <w:rPr>
          <w:rFonts w:ascii="Times New Roman CYR" w:eastAsia="Times New Roman" w:hAnsi="Times New Roman CYR" w:cs="Times New Roman CYR"/>
          <w:b/>
          <w:bCs/>
          <w:sz w:val="22"/>
          <w:lang w:val="uk-UA" w:eastAsia="ru-RU"/>
        </w:rPr>
        <w:t>СУКУПНИЙ ДОХІД</w:t>
      </w:r>
    </w:p>
    <w:p w:rsidR="006C7117" w:rsidRPr="006C7117" w:rsidRDefault="006C7117" w:rsidP="006C7117">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6C7117" w:rsidRPr="006C7117" w:rsidTr="004F2168">
        <w:tc>
          <w:tcPr>
            <w:tcW w:w="5107"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keepNext/>
              <w:jc w:val="center"/>
              <w:outlineLvl w:val="0"/>
              <w:rPr>
                <w:rFonts w:eastAsia="Times New Roman" w:cs="Times New Roman"/>
                <w:b/>
                <w:bCs/>
                <w:sz w:val="20"/>
                <w:szCs w:val="20"/>
                <w:lang w:val="uk-UA" w:eastAsia="ru-RU"/>
              </w:rPr>
            </w:pPr>
            <w:r w:rsidRPr="006C7117">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val="uk-UA" w:eastAsia="ru-RU"/>
              </w:rPr>
              <w:t>За</w:t>
            </w:r>
            <w:r w:rsidRPr="006C7117">
              <w:rPr>
                <w:rFonts w:eastAsia="Times New Roman" w:cs="Times New Roman"/>
                <w:b/>
                <w:bCs/>
                <w:sz w:val="20"/>
                <w:szCs w:val="20"/>
                <w:lang w:eastAsia="ru-RU"/>
              </w:rPr>
              <w:t xml:space="preserve"> звітн</w:t>
            </w:r>
            <w:r w:rsidRPr="006C7117">
              <w:rPr>
                <w:rFonts w:eastAsia="Times New Roman" w:cs="Times New Roman"/>
                <w:b/>
                <w:bCs/>
                <w:sz w:val="20"/>
                <w:szCs w:val="20"/>
                <w:lang w:val="uk-UA" w:eastAsia="ru-RU"/>
              </w:rPr>
              <w:t>ий</w:t>
            </w:r>
            <w:r w:rsidRPr="006C7117">
              <w:rPr>
                <w:rFonts w:eastAsia="Times New Roman" w:cs="Times New Roman"/>
                <w:b/>
                <w:bCs/>
                <w:sz w:val="20"/>
                <w:szCs w:val="20"/>
                <w:lang w:eastAsia="ru-RU"/>
              </w:rPr>
              <w:t xml:space="preserve"> </w:t>
            </w:r>
            <w:r w:rsidRPr="006C7117">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color w:val="000000"/>
                <w:sz w:val="20"/>
                <w:szCs w:val="20"/>
                <w:lang w:val="uk-UA" w:eastAsia="ru-RU"/>
              </w:rPr>
              <w:t>За аналогічний</w:t>
            </w:r>
            <w:r w:rsidRPr="006C7117">
              <w:rPr>
                <w:rFonts w:eastAsia="Times New Roman" w:cs="Times New Roman"/>
                <w:b/>
                <w:color w:val="000000"/>
                <w:sz w:val="20"/>
                <w:szCs w:val="20"/>
                <w:lang w:val="uk-UA" w:eastAsia="ru-RU"/>
              </w:rPr>
              <w:br/>
              <w:t>період попереднього року</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
                <w:bCs/>
                <w:sz w:val="20"/>
                <w:szCs w:val="20"/>
                <w:lang w:eastAsia="ru-RU"/>
              </w:rPr>
            </w:pPr>
            <w:r w:rsidRPr="006C7117">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4</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86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136</w:t>
            </w:r>
          </w:p>
        </w:tc>
      </w:tr>
    </w:tbl>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r w:rsidRPr="006C7117">
        <w:rPr>
          <w:rFonts w:eastAsia="Times New Roman" w:cs="Times New Roman"/>
          <w:b/>
          <w:sz w:val="20"/>
          <w:szCs w:val="20"/>
          <w:lang w:val="en-US" w:eastAsia="ru-RU"/>
        </w:rPr>
        <w:br w:type="page"/>
      </w:r>
    </w:p>
    <w:p w:rsidR="006C7117" w:rsidRPr="006C7117" w:rsidRDefault="006C7117" w:rsidP="006C7117">
      <w:pPr>
        <w:keepNext/>
        <w:widowControl w:val="0"/>
        <w:jc w:val="center"/>
        <w:outlineLvl w:val="2"/>
        <w:rPr>
          <w:rFonts w:ascii="Times New Roman CYR" w:eastAsia="Times New Roman" w:hAnsi="Times New Roman CYR" w:cs="Times New Roman CYR"/>
          <w:b/>
          <w:bCs/>
          <w:sz w:val="22"/>
          <w:lang w:val="uk-UA" w:eastAsia="ru-RU"/>
        </w:rPr>
      </w:pPr>
      <w:r w:rsidRPr="006C7117">
        <w:rPr>
          <w:rFonts w:ascii="Times New Roman CYR" w:eastAsia="Times New Roman" w:hAnsi="Times New Roman CYR" w:cs="Times New Roman CYR"/>
          <w:b/>
          <w:bCs/>
          <w:sz w:val="22"/>
          <w:lang w:val="en-US" w:eastAsia="ru-RU"/>
        </w:rPr>
        <w:lastRenderedPageBreak/>
        <w:t xml:space="preserve">III. </w:t>
      </w:r>
      <w:r w:rsidRPr="006C7117">
        <w:rPr>
          <w:rFonts w:ascii="Times New Roman CYR" w:eastAsia="Times New Roman" w:hAnsi="Times New Roman CYR" w:cs="Times New Roman CYR"/>
          <w:b/>
          <w:bCs/>
          <w:sz w:val="22"/>
          <w:lang w:val="uk-UA" w:eastAsia="ru-RU"/>
        </w:rPr>
        <w:t>ЕЛЕМЕНТИ ОПЕРАЦІЙНИХ ВИТРАТ</w:t>
      </w:r>
    </w:p>
    <w:p w:rsidR="006C7117" w:rsidRPr="006C7117" w:rsidRDefault="006C7117" w:rsidP="006C7117">
      <w:pPr>
        <w:widowControl w:val="0"/>
        <w:ind w:firstLine="567"/>
        <w:rPr>
          <w:rFonts w:eastAsia="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6C7117" w:rsidRPr="006C7117" w:rsidTr="004F2168">
        <w:tc>
          <w:tcPr>
            <w:tcW w:w="5107"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keepNext/>
              <w:widowControl w:val="0"/>
              <w:jc w:val="center"/>
              <w:outlineLvl w:val="2"/>
              <w:rPr>
                <w:rFonts w:eastAsia="Times New Roman" w:cs="Times New Roman"/>
                <w:b/>
                <w:bCs/>
                <w:sz w:val="20"/>
                <w:szCs w:val="20"/>
                <w:lang w:val="uk-UA" w:eastAsia="ru-RU"/>
              </w:rPr>
            </w:pPr>
            <w:r w:rsidRPr="006C7117">
              <w:rPr>
                <w:rFonts w:eastAsia="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val="uk-UA" w:eastAsia="ru-RU"/>
              </w:rPr>
              <w:t>За</w:t>
            </w:r>
            <w:r w:rsidRPr="006C7117">
              <w:rPr>
                <w:rFonts w:eastAsia="Times New Roman" w:cs="Times New Roman"/>
                <w:b/>
                <w:bCs/>
                <w:sz w:val="20"/>
                <w:szCs w:val="20"/>
                <w:lang w:eastAsia="ru-RU"/>
              </w:rPr>
              <w:t xml:space="preserve"> звітн</w:t>
            </w:r>
            <w:r w:rsidRPr="006C7117">
              <w:rPr>
                <w:rFonts w:eastAsia="Times New Roman" w:cs="Times New Roman"/>
                <w:b/>
                <w:bCs/>
                <w:sz w:val="20"/>
                <w:szCs w:val="20"/>
                <w:lang w:val="uk-UA" w:eastAsia="ru-RU"/>
              </w:rPr>
              <w:t>ий</w:t>
            </w:r>
            <w:r w:rsidRPr="006C7117">
              <w:rPr>
                <w:rFonts w:eastAsia="Times New Roman" w:cs="Times New Roman"/>
                <w:b/>
                <w:bCs/>
                <w:sz w:val="20"/>
                <w:szCs w:val="20"/>
                <w:lang w:eastAsia="ru-RU"/>
              </w:rPr>
              <w:t xml:space="preserve"> </w:t>
            </w:r>
            <w:r w:rsidRPr="006C7117">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color w:val="000000"/>
                <w:sz w:val="20"/>
                <w:szCs w:val="20"/>
                <w:lang w:val="uk-UA" w:eastAsia="ru-RU"/>
              </w:rPr>
              <w:t>За аналогічний</w:t>
            </w:r>
            <w:r w:rsidRPr="006C7117">
              <w:rPr>
                <w:rFonts w:eastAsia="Times New Roman" w:cs="Times New Roman"/>
                <w:b/>
                <w:color w:val="000000"/>
                <w:sz w:val="20"/>
                <w:szCs w:val="20"/>
                <w:lang w:val="uk-UA" w:eastAsia="ru-RU"/>
              </w:rPr>
              <w:br/>
              <w:t>період попереднього року</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
                <w:bCs/>
                <w:sz w:val="20"/>
                <w:szCs w:val="20"/>
                <w:lang w:eastAsia="ru-RU"/>
              </w:rPr>
            </w:pPr>
            <w:r w:rsidRPr="006C7117">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4</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
                <w:bCs/>
                <w:sz w:val="20"/>
                <w:szCs w:val="20"/>
                <w:lang w:val="en-US" w:eastAsia="ru-RU"/>
              </w:rPr>
            </w:pPr>
            <w:r w:rsidRPr="006C7117">
              <w:rPr>
                <w:rFonts w:eastAsia="Times New Roman" w:cs="Times New Roman"/>
                <w:sz w:val="20"/>
                <w:szCs w:val="20"/>
                <w:lang w:val="uk-UA"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378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475</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
                <w:bCs/>
                <w:sz w:val="20"/>
                <w:szCs w:val="20"/>
                <w:lang w:val="en-US" w:eastAsia="ru-RU"/>
              </w:rPr>
            </w:pPr>
            <w:r w:rsidRPr="006C7117">
              <w:rPr>
                <w:rFonts w:eastAsia="Times New Roman" w:cs="Times New Roman"/>
                <w:sz w:val="20"/>
                <w:szCs w:val="20"/>
                <w:lang w:val="uk-UA"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2156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2090</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
                <w:bCs/>
                <w:sz w:val="20"/>
                <w:szCs w:val="20"/>
                <w:lang w:val="en-US" w:eastAsia="ru-RU"/>
              </w:rPr>
            </w:pPr>
            <w:r w:rsidRPr="006C7117">
              <w:rPr>
                <w:rFonts w:eastAsia="Times New Roman" w:cs="Times New Roman"/>
                <w:sz w:val="20"/>
                <w:szCs w:val="20"/>
                <w:lang w:val="uk-UA"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433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421</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sz w:val="20"/>
                <w:szCs w:val="20"/>
                <w:lang w:val="uk-UA" w:eastAsia="ru-RU"/>
              </w:rPr>
            </w:pPr>
            <w:r w:rsidRPr="006C7117">
              <w:rPr>
                <w:rFonts w:eastAsia="Times New Roman" w:cs="Times New Roman"/>
                <w:sz w:val="20"/>
                <w:szCs w:val="20"/>
                <w:lang w:val="uk-UA"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54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42</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sz w:val="20"/>
                <w:szCs w:val="20"/>
                <w:lang w:val="uk-UA" w:eastAsia="ru-RU"/>
              </w:rPr>
            </w:pPr>
            <w:r w:rsidRPr="006C7117">
              <w:rPr>
                <w:rFonts w:eastAsia="Times New Roman" w:cs="Times New Roman"/>
                <w:sz w:val="20"/>
                <w:szCs w:val="20"/>
                <w:lang w:val="uk-UA"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386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319</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sz w:val="20"/>
                <w:szCs w:val="20"/>
                <w:lang w:val="uk-UA" w:eastAsia="ru-RU"/>
              </w:rPr>
            </w:pPr>
            <w:r w:rsidRPr="006C7117">
              <w:rPr>
                <w:rFonts w:eastAsia="Times New Roman" w:cs="Times New Roman"/>
                <w:b/>
                <w:sz w:val="20"/>
                <w:szCs w:val="20"/>
                <w:lang w:val="uk-UA"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3407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3347</w:t>
            </w:r>
          </w:p>
        </w:tc>
      </w:tr>
    </w:tbl>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6C7117" w:rsidRPr="006C7117" w:rsidRDefault="006C7117" w:rsidP="006C7117">
      <w:pPr>
        <w:keepNext/>
        <w:widowControl w:val="0"/>
        <w:jc w:val="center"/>
        <w:outlineLvl w:val="2"/>
        <w:rPr>
          <w:rFonts w:ascii="Times New Roman CYR" w:eastAsia="Times New Roman" w:hAnsi="Times New Roman CYR" w:cs="Times New Roman CYR"/>
          <w:b/>
          <w:bCs/>
          <w:color w:val="000000"/>
          <w:sz w:val="22"/>
          <w:lang w:val="uk-UA" w:eastAsia="ru-RU"/>
        </w:rPr>
      </w:pPr>
      <w:r w:rsidRPr="006C7117">
        <w:rPr>
          <w:rFonts w:ascii="Times New Roman CYR" w:eastAsia="Times New Roman" w:hAnsi="Times New Roman CYR" w:cs="Times New Roman CYR"/>
          <w:b/>
          <w:bCs/>
          <w:color w:val="000000"/>
          <w:sz w:val="22"/>
          <w:lang w:val="uk-UA" w:eastAsia="ru-RU"/>
        </w:rPr>
        <w:t>ІV.</w:t>
      </w:r>
      <w:r w:rsidRPr="006C7117">
        <w:rPr>
          <w:rFonts w:ascii="Times New Roman CYR" w:eastAsia="Times New Roman" w:hAnsi="Times New Roman CYR" w:cs="Times New Roman CYR"/>
          <w:b/>
          <w:bCs/>
          <w:color w:val="000000"/>
          <w:sz w:val="22"/>
          <w:lang w:eastAsia="ru-RU"/>
        </w:rPr>
        <w:t xml:space="preserve"> </w:t>
      </w:r>
      <w:r w:rsidRPr="006C7117">
        <w:rPr>
          <w:rFonts w:ascii="Times New Roman CYR" w:eastAsia="Times New Roman" w:hAnsi="Times New Roman CYR" w:cs="Times New Roman CYR"/>
          <w:b/>
          <w:bCs/>
          <w:color w:val="000000"/>
          <w:sz w:val="22"/>
          <w:lang w:val="uk-UA" w:eastAsia="ru-RU"/>
        </w:rPr>
        <w:t xml:space="preserve"> РОЗРАХУНОК ПОКАЗНИКІВ ПРИБУТКОВОСТІ АКЦІЙ</w:t>
      </w:r>
    </w:p>
    <w:p w:rsidR="006C7117" w:rsidRPr="006C7117" w:rsidRDefault="006C7117" w:rsidP="006C7117">
      <w:pPr>
        <w:widowControl w:val="0"/>
        <w:ind w:firstLine="567"/>
        <w:rPr>
          <w:rFonts w:eastAsia="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6C7117" w:rsidRPr="006C7117" w:rsidTr="004F2168">
        <w:tc>
          <w:tcPr>
            <w:tcW w:w="5107"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keepNext/>
              <w:widowControl w:val="0"/>
              <w:jc w:val="center"/>
              <w:outlineLvl w:val="2"/>
              <w:rPr>
                <w:rFonts w:eastAsia="Times New Roman" w:cs="Times New Roman"/>
                <w:b/>
                <w:bCs/>
                <w:sz w:val="20"/>
                <w:szCs w:val="20"/>
                <w:lang w:val="uk-UA" w:eastAsia="ru-RU"/>
              </w:rPr>
            </w:pPr>
            <w:r w:rsidRPr="006C7117">
              <w:rPr>
                <w:rFonts w:eastAsia="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val="uk-UA" w:eastAsia="ru-RU"/>
              </w:rPr>
              <w:t>За</w:t>
            </w:r>
            <w:r w:rsidRPr="006C7117">
              <w:rPr>
                <w:rFonts w:eastAsia="Times New Roman" w:cs="Times New Roman"/>
                <w:b/>
                <w:bCs/>
                <w:sz w:val="20"/>
                <w:szCs w:val="20"/>
                <w:lang w:eastAsia="ru-RU"/>
              </w:rPr>
              <w:t xml:space="preserve"> звітн</w:t>
            </w:r>
            <w:r w:rsidRPr="006C7117">
              <w:rPr>
                <w:rFonts w:eastAsia="Times New Roman" w:cs="Times New Roman"/>
                <w:b/>
                <w:bCs/>
                <w:sz w:val="20"/>
                <w:szCs w:val="20"/>
                <w:lang w:val="uk-UA" w:eastAsia="ru-RU"/>
              </w:rPr>
              <w:t>ий</w:t>
            </w:r>
            <w:r w:rsidRPr="006C7117">
              <w:rPr>
                <w:rFonts w:eastAsia="Times New Roman" w:cs="Times New Roman"/>
                <w:b/>
                <w:bCs/>
                <w:sz w:val="20"/>
                <w:szCs w:val="20"/>
                <w:lang w:eastAsia="ru-RU"/>
              </w:rPr>
              <w:t xml:space="preserve"> </w:t>
            </w:r>
            <w:r w:rsidRPr="006C7117">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color w:val="000000"/>
                <w:sz w:val="20"/>
                <w:szCs w:val="20"/>
                <w:lang w:val="uk-UA" w:eastAsia="ru-RU"/>
              </w:rPr>
              <w:t>За аналогічний</w:t>
            </w:r>
            <w:r w:rsidRPr="006C7117">
              <w:rPr>
                <w:rFonts w:eastAsia="Times New Roman" w:cs="Times New Roman"/>
                <w:b/>
                <w:color w:val="000000"/>
                <w:sz w:val="20"/>
                <w:szCs w:val="20"/>
                <w:lang w:val="uk-UA" w:eastAsia="ru-RU"/>
              </w:rPr>
              <w:br/>
              <w:t>період попереднього року</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
                <w:bCs/>
                <w:sz w:val="20"/>
                <w:szCs w:val="20"/>
                <w:lang w:eastAsia="ru-RU"/>
              </w:rPr>
            </w:pPr>
            <w:r w:rsidRPr="006C7117">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4</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
                <w:bCs/>
                <w:sz w:val="20"/>
                <w:szCs w:val="20"/>
                <w:lang w:val="en-US" w:eastAsia="ru-RU"/>
              </w:rPr>
            </w:pPr>
            <w:r w:rsidRPr="006C7117">
              <w:rPr>
                <w:rFonts w:eastAsia="Times New Roman" w:cs="Times New Roman"/>
                <w:color w:val="000000"/>
                <w:sz w:val="20"/>
                <w:szCs w:val="20"/>
                <w:lang w:val="uk-UA"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1628000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1628000</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
                <w:bCs/>
                <w:sz w:val="20"/>
                <w:szCs w:val="20"/>
                <w:lang w:eastAsia="ru-RU"/>
              </w:rPr>
            </w:pPr>
            <w:r w:rsidRPr="006C7117">
              <w:rPr>
                <w:rFonts w:eastAsia="Times New Roman" w:cs="Times New Roman"/>
                <w:color w:val="000000"/>
                <w:sz w:val="20"/>
                <w:szCs w:val="20"/>
                <w:lang w:val="uk-UA"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1628000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1628000</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
                <w:bCs/>
                <w:sz w:val="20"/>
                <w:szCs w:val="20"/>
                <w:lang w:eastAsia="ru-RU"/>
              </w:rPr>
            </w:pPr>
            <w:r w:rsidRPr="006C7117">
              <w:rPr>
                <w:rFonts w:eastAsia="Times New Roman" w:cs="Times New Roman"/>
                <w:color w:val="000000"/>
                <w:sz w:val="20"/>
                <w:szCs w:val="20"/>
                <w:lang w:val="uk-UA"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0.05282560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0.08353810</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sz w:val="20"/>
                <w:szCs w:val="20"/>
                <w:lang w:val="uk-UA" w:eastAsia="ru-RU"/>
              </w:rPr>
            </w:pPr>
            <w:r w:rsidRPr="006C7117">
              <w:rPr>
                <w:rFonts w:eastAsia="Times New Roman" w:cs="Times New Roman"/>
                <w:color w:val="000000"/>
                <w:sz w:val="20"/>
                <w:szCs w:val="20"/>
                <w:lang w:val="uk-UA"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0.05282560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0.08353810</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sz w:val="20"/>
                <w:szCs w:val="20"/>
                <w:lang w:val="uk-UA" w:eastAsia="ru-RU"/>
              </w:rPr>
            </w:pPr>
            <w:r w:rsidRPr="006C7117">
              <w:rPr>
                <w:rFonts w:eastAsia="Times New Roman" w:cs="Times New Roman"/>
                <w:color w:val="000000"/>
                <w:sz w:val="20"/>
                <w:szCs w:val="20"/>
                <w:lang w:val="uk-UA"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en-US" w:eastAsia="ru-RU"/>
              </w:rPr>
            </w:pPr>
            <w:r w:rsidRPr="006C7117">
              <w:rPr>
                <w:rFonts w:eastAsia="Times New Roman" w:cs="Times New Roman"/>
                <w:bCs/>
                <w:sz w:val="20"/>
                <w:szCs w:val="20"/>
                <w:lang w:val="uk-UA" w:eastAsia="ru-RU"/>
              </w:rPr>
              <w:t>--</w:t>
            </w:r>
          </w:p>
        </w:tc>
      </w:tr>
    </w:tbl>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6C7117">
        <w:rPr>
          <w:rFonts w:ascii="Courier New" w:eastAsia="Times New Roman" w:hAnsi="Courier New" w:cs="Courier New"/>
          <w:sz w:val="20"/>
          <w:szCs w:val="20"/>
          <w:lang w:val="en-US" w:eastAsia="ru-RU"/>
        </w:rPr>
        <w:t xml:space="preserve"> </w:t>
      </w: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6C7117" w:rsidRPr="006C7117" w:rsidTr="004F2168">
        <w:tc>
          <w:tcPr>
            <w:tcW w:w="294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val="en-US" w:eastAsia="ru-RU"/>
              </w:rPr>
              <w:t>Голова правлiння</w:t>
            </w:r>
          </w:p>
        </w:tc>
        <w:tc>
          <w:tcPr>
            <w:tcW w:w="2765"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20"/>
                <w:szCs w:val="20"/>
                <w:lang w:val="en-US" w:eastAsia="ru-RU"/>
              </w:rPr>
              <w:t>________________</w:t>
            </w:r>
          </w:p>
        </w:tc>
        <w:tc>
          <w:tcPr>
            <w:tcW w:w="414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val="en-US" w:eastAsia="ru-RU"/>
              </w:rPr>
              <w:t>Бурсук Юлiан Якович</w:t>
            </w:r>
          </w:p>
        </w:tc>
      </w:tr>
      <w:tr w:rsidR="006C7117" w:rsidRPr="006C7117" w:rsidTr="004F2168">
        <w:tc>
          <w:tcPr>
            <w:tcW w:w="294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16"/>
                <w:szCs w:val="16"/>
                <w:lang w:val="en-US" w:eastAsia="ru-RU"/>
              </w:rPr>
              <w:t>(</w:t>
            </w:r>
            <w:r w:rsidRPr="006C7117">
              <w:rPr>
                <w:rFonts w:eastAsia="Times New Roman" w:cs="Times New Roman"/>
                <w:b/>
                <w:color w:val="000000"/>
                <w:sz w:val="16"/>
                <w:szCs w:val="16"/>
                <w:lang w:eastAsia="ru-RU"/>
              </w:rPr>
              <w:t>підпис</w:t>
            </w:r>
            <w:r w:rsidRPr="006C7117">
              <w:rPr>
                <w:rFonts w:eastAsia="Times New Roman" w:cs="Times New Roman"/>
                <w:b/>
                <w:color w:val="000000"/>
                <w:sz w:val="16"/>
                <w:szCs w:val="16"/>
                <w:lang w:val="en-US" w:eastAsia="ru-RU"/>
              </w:rPr>
              <w:t>)</w:t>
            </w:r>
          </w:p>
        </w:tc>
        <w:tc>
          <w:tcPr>
            <w:tcW w:w="414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C7117" w:rsidRPr="006C7117" w:rsidTr="004F2168">
        <w:tc>
          <w:tcPr>
            <w:tcW w:w="294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C7117" w:rsidRPr="006C7117" w:rsidTr="004F2168">
        <w:tc>
          <w:tcPr>
            <w:tcW w:w="294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eastAsia="ru-RU"/>
              </w:rPr>
              <w:t>Головний бухгалтер</w:t>
            </w:r>
            <w:r w:rsidRPr="006C7117">
              <w:rPr>
                <w:rFonts w:eastAsia="Times New Roman" w:cs="Times New Roman"/>
                <w:b/>
                <w:color w:val="000000"/>
                <w:sz w:val="20"/>
                <w:szCs w:val="20"/>
                <w:lang w:eastAsia="ru-RU"/>
              </w:rPr>
              <w:t xml:space="preserve"> </w:t>
            </w:r>
            <w:r w:rsidRPr="006C7117">
              <w:rPr>
                <w:rFonts w:eastAsia="Times New Roman" w:cs="Times New Roman"/>
                <w:b/>
                <w:color w:val="000000"/>
                <w:sz w:val="20"/>
                <w:szCs w:val="20"/>
                <w:lang w:val="uk-UA" w:eastAsia="ru-RU"/>
              </w:rPr>
              <w:t xml:space="preserve">   </w:t>
            </w:r>
          </w:p>
        </w:tc>
        <w:tc>
          <w:tcPr>
            <w:tcW w:w="2765"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20"/>
                <w:szCs w:val="20"/>
                <w:lang w:val="en-US" w:eastAsia="ru-RU"/>
              </w:rPr>
              <w:t>________________</w:t>
            </w:r>
          </w:p>
        </w:tc>
        <w:tc>
          <w:tcPr>
            <w:tcW w:w="414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val="en-US" w:eastAsia="ru-RU"/>
              </w:rPr>
              <w:t>Андрiйченко Марiя Iванiвна</w:t>
            </w:r>
          </w:p>
        </w:tc>
      </w:tr>
      <w:tr w:rsidR="006C7117" w:rsidRPr="006C7117" w:rsidTr="004F2168">
        <w:trPr>
          <w:trHeight w:val="70"/>
        </w:trPr>
        <w:tc>
          <w:tcPr>
            <w:tcW w:w="294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16"/>
                <w:szCs w:val="16"/>
                <w:lang w:val="en-US" w:eastAsia="ru-RU"/>
              </w:rPr>
              <w:t>(</w:t>
            </w:r>
            <w:r w:rsidRPr="006C7117">
              <w:rPr>
                <w:rFonts w:eastAsia="Times New Roman" w:cs="Times New Roman"/>
                <w:b/>
                <w:color w:val="000000"/>
                <w:sz w:val="16"/>
                <w:szCs w:val="16"/>
                <w:lang w:eastAsia="ru-RU"/>
              </w:rPr>
              <w:t>підпис</w:t>
            </w:r>
            <w:r w:rsidRPr="006C7117">
              <w:rPr>
                <w:rFonts w:eastAsia="Times New Roman" w:cs="Times New Roman"/>
                <w:b/>
                <w:color w:val="000000"/>
                <w:sz w:val="16"/>
                <w:szCs w:val="16"/>
                <w:lang w:val="en-US" w:eastAsia="ru-RU"/>
              </w:rPr>
              <w:t>)</w:t>
            </w:r>
          </w:p>
        </w:tc>
        <w:tc>
          <w:tcPr>
            <w:tcW w:w="414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Default="006C7117">
      <w:pPr>
        <w:sectPr w:rsidR="006C7117" w:rsidSect="006C7117">
          <w:pgSz w:w="11906" w:h="16838"/>
          <w:pgMar w:top="363" w:right="567" w:bottom="363" w:left="1417" w:header="708" w:footer="708" w:gutter="0"/>
          <w:cols w:space="708"/>
          <w:docGrid w:linePitch="360"/>
        </w:sectPr>
      </w:pPr>
    </w:p>
    <w:p w:rsidR="006C7117" w:rsidRPr="006C7117" w:rsidRDefault="006C7117" w:rsidP="006C7117">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6C7117" w:rsidRPr="006C7117" w:rsidTr="004F2168">
        <w:tc>
          <w:tcPr>
            <w:tcW w:w="6082" w:type="dxa"/>
          </w:tcPr>
          <w:p w:rsidR="006C7117" w:rsidRPr="006C7117" w:rsidRDefault="006C7117" w:rsidP="006C7117">
            <w:pPr>
              <w:widowControl w:val="0"/>
              <w:rPr>
                <w:rFonts w:eastAsia="Times New Roman" w:cs="Times New Roman"/>
                <w:sz w:val="18"/>
                <w:szCs w:val="18"/>
                <w:lang w:eastAsia="ru-RU"/>
              </w:rPr>
            </w:pPr>
          </w:p>
        </w:tc>
        <w:tc>
          <w:tcPr>
            <w:tcW w:w="1956" w:type="dxa"/>
          </w:tcPr>
          <w:p w:rsidR="006C7117" w:rsidRPr="006C7117" w:rsidRDefault="006C7117" w:rsidP="006C7117">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sz w:val="18"/>
                <w:szCs w:val="18"/>
                <w:lang w:eastAsia="ru-RU"/>
              </w:rPr>
            </w:pPr>
            <w:r w:rsidRPr="006C7117">
              <w:rPr>
                <w:rFonts w:eastAsia="Times New Roman" w:cs="Times New Roman"/>
                <w:sz w:val="18"/>
                <w:szCs w:val="18"/>
                <w:lang w:val="uk-UA" w:eastAsia="ru-RU"/>
              </w:rPr>
              <w:t>Коди</w:t>
            </w:r>
          </w:p>
        </w:tc>
      </w:tr>
      <w:tr w:rsidR="006C7117" w:rsidRPr="006C7117" w:rsidTr="004F2168">
        <w:tc>
          <w:tcPr>
            <w:tcW w:w="6082" w:type="dxa"/>
          </w:tcPr>
          <w:p w:rsidR="006C7117" w:rsidRPr="006C7117" w:rsidRDefault="006C7117" w:rsidP="006C7117">
            <w:pPr>
              <w:widowControl w:val="0"/>
              <w:rPr>
                <w:rFonts w:eastAsia="Times New Roman" w:cs="Times New Roman"/>
                <w:sz w:val="18"/>
                <w:szCs w:val="18"/>
                <w:lang w:eastAsia="ru-RU"/>
              </w:rPr>
            </w:pPr>
          </w:p>
        </w:tc>
        <w:tc>
          <w:tcPr>
            <w:tcW w:w="1956" w:type="dxa"/>
          </w:tcPr>
          <w:p w:rsidR="006C7117" w:rsidRPr="006C7117" w:rsidRDefault="006C7117" w:rsidP="006C7117">
            <w:pPr>
              <w:widowControl w:val="0"/>
              <w:jc w:val="center"/>
              <w:rPr>
                <w:rFonts w:eastAsia="Times New Roman" w:cs="Times New Roman"/>
                <w:sz w:val="16"/>
                <w:szCs w:val="16"/>
                <w:lang w:eastAsia="ru-RU"/>
              </w:rPr>
            </w:pPr>
            <w:r w:rsidRPr="006C7117">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sz w:val="18"/>
                <w:szCs w:val="18"/>
                <w:lang w:val="en-US" w:eastAsia="ru-RU"/>
              </w:rPr>
            </w:pPr>
            <w:r w:rsidRPr="006C7117">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6C7117" w:rsidRPr="006C7117" w:rsidRDefault="006C7117" w:rsidP="006C7117">
            <w:pPr>
              <w:widowControl w:val="0"/>
              <w:rPr>
                <w:rFonts w:eastAsia="Times New Roman" w:cs="Times New Roman"/>
                <w:bCs/>
                <w:sz w:val="18"/>
                <w:szCs w:val="18"/>
                <w:lang w:val="en-US" w:eastAsia="ru-RU"/>
              </w:rPr>
            </w:pPr>
            <w:r w:rsidRPr="006C7117">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6C7117" w:rsidRPr="006C7117" w:rsidRDefault="006C7117" w:rsidP="006C7117">
            <w:pPr>
              <w:widowControl w:val="0"/>
              <w:rPr>
                <w:rFonts w:eastAsia="Times New Roman" w:cs="Times New Roman"/>
                <w:bCs/>
                <w:sz w:val="18"/>
                <w:szCs w:val="18"/>
                <w:lang w:val="en-US" w:eastAsia="ru-RU"/>
              </w:rPr>
            </w:pPr>
            <w:r w:rsidRPr="006C7117">
              <w:rPr>
                <w:rFonts w:eastAsia="Times New Roman" w:cs="Times New Roman"/>
                <w:bCs/>
                <w:sz w:val="18"/>
                <w:szCs w:val="18"/>
                <w:lang w:val="en-US" w:eastAsia="ru-RU"/>
              </w:rPr>
              <w:t>01</w:t>
            </w:r>
          </w:p>
        </w:tc>
      </w:tr>
      <w:tr w:rsidR="006C7117" w:rsidRPr="006C7117" w:rsidTr="004F2168">
        <w:tc>
          <w:tcPr>
            <w:tcW w:w="6082" w:type="dxa"/>
          </w:tcPr>
          <w:p w:rsidR="006C7117" w:rsidRPr="006C7117" w:rsidRDefault="006C7117" w:rsidP="006C7117">
            <w:pPr>
              <w:widowControl w:val="0"/>
              <w:rPr>
                <w:rFonts w:eastAsia="Times New Roman" w:cs="Times New Roman"/>
                <w:sz w:val="18"/>
                <w:szCs w:val="18"/>
                <w:lang w:val="en-US" w:eastAsia="ru-RU"/>
              </w:rPr>
            </w:pPr>
            <w:r w:rsidRPr="006C7117">
              <w:rPr>
                <w:rFonts w:eastAsia="Times New Roman" w:cs="Times New Roman"/>
                <w:sz w:val="18"/>
                <w:szCs w:val="18"/>
                <w:lang w:val="uk-UA" w:eastAsia="ru-RU"/>
              </w:rPr>
              <w:t xml:space="preserve">Підприємство  </w:t>
            </w:r>
            <w:r w:rsidRPr="006C7117">
              <w:rPr>
                <w:rFonts w:eastAsia="Times New Roman" w:cs="Times New Roman"/>
                <w:sz w:val="18"/>
                <w:szCs w:val="18"/>
                <w:lang w:val="en-US" w:eastAsia="ru-RU"/>
              </w:rPr>
              <w:t xml:space="preserve"> </w:t>
            </w:r>
            <w:r w:rsidRPr="006C7117">
              <w:rPr>
                <w:rFonts w:eastAsia="Times New Roman" w:cs="Times New Roman"/>
                <w:sz w:val="18"/>
                <w:szCs w:val="18"/>
                <w:u w:val="single"/>
                <w:lang w:val="en-US" w:eastAsia="ru-RU"/>
              </w:rPr>
              <w:t>Приватне акціонерне товариство "Iнструментальний завод"</w:t>
            </w:r>
          </w:p>
        </w:tc>
        <w:tc>
          <w:tcPr>
            <w:tcW w:w="1956" w:type="dxa"/>
          </w:tcPr>
          <w:p w:rsidR="006C7117" w:rsidRPr="006C7117" w:rsidRDefault="006C7117" w:rsidP="006C7117">
            <w:pPr>
              <w:widowControl w:val="0"/>
              <w:rPr>
                <w:rFonts w:eastAsia="Times New Roman" w:cs="Times New Roman"/>
                <w:sz w:val="18"/>
                <w:szCs w:val="18"/>
                <w:lang w:eastAsia="ru-RU"/>
              </w:rPr>
            </w:pPr>
            <w:r w:rsidRPr="006C7117">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sz w:val="18"/>
                <w:szCs w:val="18"/>
                <w:lang w:val="en-US" w:eastAsia="ru-RU"/>
              </w:rPr>
            </w:pPr>
            <w:r w:rsidRPr="006C7117">
              <w:rPr>
                <w:rFonts w:eastAsia="Times New Roman" w:cs="Times New Roman"/>
                <w:sz w:val="18"/>
                <w:szCs w:val="18"/>
                <w:lang w:val="en-US" w:eastAsia="ru-RU"/>
              </w:rPr>
              <w:t>14314794</w:t>
            </w:r>
          </w:p>
        </w:tc>
      </w:tr>
    </w:tbl>
    <w:p w:rsidR="006C7117" w:rsidRPr="006C7117" w:rsidRDefault="006C7117" w:rsidP="006C7117">
      <w:pPr>
        <w:widowControl w:val="0"/>
        <w:jc w:val="center"/>
        <w:rPr>
          <w:rFonts w:eastAsia="Times New Roman" w:cs="Times New Roman"/>
          <w:b/>
          <w:bCs/>
          <w:sz w:val="22"/>
          <w:lang w:val="uk-UA" w:eastAsia="ru-RU"/>
        </w:rPr>
      </w:pPr>
    </w:p>
    <w:p w:rsidR="006C7117" w:rsidRPr="006C7117" w:rsidRDefault="006C7117" w:rsidP="006C7117">
      <w:pPr>
        <w:widowControl w:val="0"/>
        <w:jc w:val="center"/>
        <w:rPr>
          <w:rFonts w:eastAsia="Times New Roman" w:cs="Times New Roman"/>
          <w:b/>
          <w:bCs/>
          <w:sz w:val="22"/>
          <w:lang w:eastAsia="ru-RU"/>
        </w:rPr>
      </w:pPr>
      <w:r w:rsidRPr="006C7117">
        <w:rPr>
          <w:rFonts w:eastAsia="Times New Roman" w:cs="Times New Roman"/>
          <w:b/>
          <w:bCs/>
          <w:sz w:val="22"/>
          <w:lang w:val="en-US" w:eastAsia="ru-RU"/>
        </w:rPr>
        <w:t>Звіт</w:t>
      </w:r>
      <w:r w:rsidRPr="006C7117">
        <w:rPr>
          <w:rFonts w:eastAsia="Times New Roman" w:cs="Times New Roman"/>
          <w:b/>
          <w:bCs/>
          <w:sz w:val="22"/>
          <w:lang w:val="uk-UA" w:eastAsia="ru-RU"/>
        </w:rPr>
        <w:t xml:space="preserve"> про рух грошових коштів ( за прямим методом )</w:t>
      </w:r>
    </w:p>
    <w:p w:rsidR="006C7117" w:rsidRPr="006C7117" w:rsidRDefault="006C7117" w:rsidP="006C7117">
      <w:pPr>
        <w:widowControl w:val="0"/>
        <w:jc w:val="center"/>
        <w:rPr>
          <w:rFonts w:eastAsia="Times New Roman" w:cs="Times New Roman"/>
          <w:b/>
          <w:bCs/>
          <w:sz w:val="22"/>
          <w:lang w:val="uk-UA" w:eastAsia="ru-RU"/>
        </w:rPr>
      </w:pPr>
      <w:r w:rsidRPr="006C7117">
        <w:rPr>
          <w:rFonts w:eastAsia="Times New Roman" w:cs="Times New Roman"/>
          <w:b/>
          <w:bCs/>
          <w:sz w:val="22"/>
          <w:lang w:val="en-US" w:eastAsia="ru-RU"/>
        </w:rPr>
        <w:t>з</w:t>
      </w:r>
      <w:r w:rsidRPr="006C7117">
        <w:rPr>
          <w:rFonts w:eastAsia="Times New Roman" w:cs="Times New Roman"/>
          <w:b/>
          <w:bCs/>
          <w:sz w:val="22"/>
          <w:lang w:val="uk-UA" w:eastAsia="ru-RU"/>
        </w:rPr>
        <w:t xml:space="preserve">а </w:t>
      </w:r>
      <w:r w:rsidRPr="006C7117">
        <w:rPr>
          <w:rFonts w:eastAsia="Times New Roman" w:cs="Times New Roman"/>
          <w:b/>
          <w:bCs/>
          <w:sz w:val="22"/>
          <w:lang w:val="en-US" w:eastAsia="ru-RU"/>
        </w:rPr>
        <w:t>2019 рік</w:t>
      </w:r>
      <w:r w:rsidRPr="006C7117">
        <w:rPr>
          <w:rFonts w:eastAsia="Times New Roman" w:cs="Times New Roman"/>
          <w:b/>
          <w:bCs/>
          <w:sz w:val="22"/>
          <w:lang w:val="uk-UA" w:eastAsia="ru-RU"/>
        </w:rPr>
        <w:t xml:space="preserve"> </w:t>
      </w:r>
    </w:p>
    <w:p w:rsidR="006C7117" w:rsidRPr="006C7117" w:rsidRDefault="006C7117" w:rsidP="006C7117">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6C7117" w:rsidRPr="006C7117" w:rsidTr="004F2168">
        <w:trPr>
          <w:jc w:val="right"/>
        </w:trPr>
        <w:tc>
          <w:tcPr>
            <w:tcW w:w="8613" w:type="dxa"/>
            <w:tcBorders>
              <w:right w:val="single" w:sz="4" w:space="0" w:color="auto"/>
            </w:tcBorders>
            <w:vAlign w:val="center"/>
          </w:tcPr>
          <w:p w:rsidR="006C7117" w:rsidRPr="006C7117" w:rsidRDefault="006C7117" w:rsidP="006C7117">
            <w:pPr>
              <w:widowControl w:val="0"/>
              <w:rPr>
                <w:rFonts w:eastAsia="Times New Roman" w:cs="Times New Roman"/>
                <w:sz w:val="22"/>
                <w:lang w:eastAsia="ru-RU"/>
              </w:rPr>
            </w:pPr>
            <w:r w:rsidRPr="006C7117">
              <w:rPr>
                <w:rFonts w:eastAsia="Times New Roman" w:cs="Times New Roman"/>
                <w:sz w:val="22"/>
                <w:lang w:val="uk-UA" w:eastAsia="ru-RU"/>
              </w:rPr>
              <w:t xml:space="preserve">                                                                    </w:t>
            </w:r>
            <w:r w:rsidRPr="006C7117">
              <w:rPr>
                <w:rFonts w:eastAsia="Times New Roman" w:cs="Times New Roman"/>
                <w:sz w:val="22"/>
                <w:lang w:val="en-US" w:eastAsia="ru-RU"/>
              </w:rPr>
              <w:t>Форма № 3</w:t>
            </w:r>
            <w:r w:rsidRPr="006C7117">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6C7117" w:rsidRPr="006C7117" w:rsidRDefault="006C7117" w:rsidP="006C7117">
            <w:pPr>
              <w:keepNext/>
              <w:keepLines/>
              <w:widowControl w:val="0"/>
              <w:suppressAutoHyphens/>
              <w:rPr>
                <w:rFonts w:eastAsia="Times New Roman" w:cs="Times New Roman"/>
                <w:sz w:val="22"/>
                <w:lang w:val="en-US" w:eastAsia="ru-RU"/>
              </w:rPr>
            </w:pPr>
            <w:r w:rsidRPr="006C7117">
              <w:rPr>
                <w:rFonts w:eastAsia="Times New Roman" w:cs="Times New Roman"/>
                <w:sz w:val="22"/>
                <w:lang w:val="en-US" w:eastAsia="ru-RU"/>
              </w:rPr>
              <w:t>1801004</w:t>
            </w:r>
          </w:p>
        </w:tc>
      </w:tr>
    </w:tbl>
    <w:p w:rsidR="006C7117" w:rsidRPr="006C7117" w:rsidRDefault="006C7117" w:rsidP="006C7117">
      <w:pPr>
        <w:widowControl w:val="0"/>
        <w:jc w:val="center"/>
        <w:rPr>
          <w:rFonts w:eastAsia="Times New Roman" w:cs="Times New Roman"/>
          <w:b/>
          <w:bCs/>
          <w:sz w:val="10"/>
          <w:szCs w:val="10"/>
          <w:lang w:eastAsia="ru-RU"/>
        </w:rPr>
      </w:pPr>
    </w:p>
    <w:p w:rsidR="006C7117" w:rsidRPr="006C7117" w:rsidRDefault="006C7117" w:rsidP="006C7117">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6C7117" w:rsidRPr="006C7117" w:rsidTr="004F2168">
        <w:tc>
          <w:tcPr>
            <w:tcW w:w="5107"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keepNext/>
              <w:jc w:val="center"/>
              <w:outlineLvl w:val="0"/>
              <w:rPr>
                <w:rFonts w:eastAsia="Times New Roman" w:cs="Times New Roman"/>
                <w:b/>
                <w:bCs/>
                <w:sz w:val="20"/>
                <w:szCs w:val="20"/>
                <w:lang w:val="uk-UA" w:eastAsia="ru-RU"/>
              </w:rPr>
            </w:pPr>
            <w:r w:rsidRPr="006C7117">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val="uk-UA" w:eastAsia="ru-RU"/>
              </w:rPr>
              <w:t>За</w:t>
            </w:r>
            <w:r w:rsidRPr="006C7117">
              <w:rPr>
                <w:rFonts w:eastAsia="Times New Roman" w:cs="Times New Roman"/>
                <w:b/>
                <w:bCs/>
                <w:sz w:val="20"/>
                <w:szCs w:val="20"/>
                <w:lang w:eastAsia="ru-RU"/>
              </w:rPr>
              <w:t xml:space="preserve"> звітн</w:t>
            </w:r>
            <w:r w:rsidRPr="006C7117">
              <w:rPr>
                <w:rFonts w:eastAsia="Times New Roman" w:cs="Times New Roman"/>
                <w:b/>
                <w:bCs/>
                <w:sz w:val="20"/>
                <w:szCs w:val="20"/>
                <w:lang w:val="uk-UA" w:eastAsia="ru-RU"/>
              </w:rPr>
              <w:t>ий</w:t>
            </w:r>
            <w:r w:rsidRPr="006C7117">
              <w:rPr>
                <w:rFonts w:eastAsia="Times New Roman" w:cs="Times New Roman"/>
                <w:b/>
                <w:bCs/>
                <w:sz w:val="20"/>
                <w:szCs w:val="20"/>
                <w:lang w:eastAsia="ru-RU"/>
              </w:rPr>
              <w:t xml:space="preserve"> </w:t>
            </w:r>
            <w:r w:rsidRPr="006C7117">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color w:val="000000"/>
                <w:sz w:val="20"/>
                <w:szCs w:val="20"/>
                <w:lang w:val="uk-UA" w:eastAsia="ru-RU"/>
              </w:rPr>
              <w:t>За аналогічний</w:t>
            </w:r>
            <w:r w:rsidRPr="006C7117">
              <w:rPr>
                <w:rFonts w:eastAsia="Times New Roman" w:cs="Times New Roman"/>
                <w:b/>
                <w:color w:val="000000"/>
                <w:sz w:val="20"/>
                <w:szCs w:val="20"/>
                <w:lang w:val="uk-UA" w:eastAsia="ru-RU"/>
              </w:rPr>
              <w:br/>
              <w:t>період попереднього року</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
                <w:bCs/>
                <w:sz w:val="20"/>
                <w:szCs w:val="20"/>
                <w:lang w:eastAsia="ru-RU"/>
              </w:rPr>
            </w:pPr>
            <w:r w:rsidRPr="006C7117">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4</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 Рух коштів у результаті операційної діяльності</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Надходження від:</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403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710</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Надходження авансів від покупців і замовників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3222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3063</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Надходження від боржників неустойки (штрафів, пені)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Надходження від операційної оренди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354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21</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Витрачання на оплату:</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(1065)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(658)</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(1730)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(1624)</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(436)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(408)</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(913)</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Зобов'язання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3116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(30)</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Зобов'язання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(553)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(476)</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Зобов'язання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(407)</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(20)</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-270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175</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II. Рух коштів у результаті інвестиційної діяльності</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Надходження від реалізації:</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Надходження від отриманих:</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Витрачання на придбання:</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-10</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III. Рух коштів у результаті фінансової діяльності</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Надходження від:</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Витрачання на:</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(85)</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-85</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-355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80</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605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525</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r>
      <w:tr w:rsidR="006C7117" w:rsidRPr="006C7117" w:rsidTr="004F2168">
        <w:tc>
          <w:tcPr>
            <w:tcW w:w="5107"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250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605</w:t>
            </w:r>
          </w:p>
        </w:tc>
      </w:tr>
    </w:tbl>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6C7117">
        <w:rPr>
          <w:rFonts w:ascii="Courier New" w:eastAsia="Times New Roman" w:hAnsi="Courier New" w:cs="Courier New"/>
          <w:sz w:val="20"/>
          <w:szCs w:val="20"/>
          <w:lang w:val="en-US" w:eastAsia="ru-RU"/>
        </w:rPr>
        <w:t xml:space="preserve"> </w:t>
      </w: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6C7117" w:rsidRPr="006C7117" w:rsidTr="004F2168">
        <w:tc>
          <w:tcPr>
            <w:tcW w:w="3085"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val="en-US" w:eastAsia="ru-RU"/>
              </w:rPr>
              <w:t>Голова правлiння</w:t>
            </w:r>
          </w:p>
        </w:tc>
        <w:tc>
          <w:tcPr>
            <w:tcW w:w="2623"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20"/>
                <w:szCs w:val="20"/>
                <w:lang w:val="en-US" w:eastAsia="ru-RU"/>
              </w:rPr>
              <w:t>________________</w:t>
            </w:r>
          </w:p>
        </w:tc>
        <w:tc>
          <w:tcPr>
            <w:tcW w:w="432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val="en-US" w:eastAsia="ru-RU"/>
              </w:rPr>
              <w:t>Бурсук Юлiан Якович</w:t>
            </w:r>
          </w:p>
        </w:tc>
      </w:tr>
      <w:tr w:rsidR="006C7117" w:rsidRPr="006C7117" w:rsidTr="004F2168">
        <w:tc>
          <w:tcPr>
            <w:tcW w:w="3085"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16"/>
                <w:szCs w:val="16"/>
                <w:lang w:val="en-US" w:eastAsia="ru-RU"/>
              </w:rPr>
              <w:t>(</w:t>
            </w:r>
            <w:r w:rsidRPr="006C7117">
              <w:rPr>
                <w:rFonts w:eastAsia="Times New Roman" w:cs="Times New Roman"/>
                <w:b/>
                <w:color w:val="000000"/>
                <w:sz w:val="16"/>
                <w:szCs w:val="16"/>
                <w:lang w:eastAsia="ru-RU"/>
              </w:rPr>
              <w:t>підпис</w:t>
            </w:r>
            <w:r w:rsidRPr="006C7117">
              <w:rPr>
                <w:rFonts w:eastAsia="Times New Roman" w:cs="Times New Roman"/>
                <w:b/>
                <w:color w:val="000000"/>
                <w:sz w:val="16"/>
                <w:szCs w:val="16"/>
                <w:lang w:val="en-US" w:eastAsia="ru-RU"/>
              </w:rPr>
              <w:t>)</w:t>
            </w:r>
          </w:p>
        </w:tc>
        <w:tc>
          <w:tcPr>
            <w:tcW w:w="432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C7117" w:rsidRPr="006C7117" w:rsidTr="004F2168">
        <w:tc>
          <w:tcPr>
            <w:tcW w:w="3085"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32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C7117" w:rsidRPr="006C7117" w:rsidTr="004F2168">
        <w:tc>
          <w:tcPr>
            <w:tcW w:w="3085"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eastAsia="ru-RU"/>
              </w:rPr>
              <w:t>Головний бухгалтер</w:t>
            </w:r>
            <w:r w:rsidRPr="006C7117">
              <w:rPr>
                <w:rFonts w:eastAsia="Times New Roman" w:cs="Times New Roman"/>
                <w:b/>
                <w:color w:val="000000"/>
                <w:sz w:val="20"/>
                <w:szCs w:val="20"/>
                <w:lang w:eastAsia="ru-RU"/>
              </w:rPr>
              <w:t xml:space="preserve"> </w:t>
            </w:r>
            <w:r w:rsidRPr="006C7117">
              <w:rPr>
                <w:rFonts w:eastAsia="Times New Roman" w:cs="Times New Roman"/>
                <w:b/>
                <w:color w:val="000000"/>
                <w:sz w:val="20"/>
                <w:szCs w:val="20"/>
                <w:lang w:val="uk-UA" w:eastAsia="ru-RU"/>
              </w:rPr>
              <w:t xml:space="preserve">   </w:t>
            </w:r>
          </w:p>
        </w:tc>
        <w:tc>
          <w:tcPr>
            <w:tcW w:w="2623"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20"/>
                <w:szCs w:val="20"/>
                <w:lang w:val="en-US" w:eastAsia="ru-RU"/>
              </w:rPr>
              <w:t>________________</w:t>
            </w:r>
          </w:p>
        </w:tc>
        <w:tc>
          <w:tcPr>
            <w:tcW w:w="432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val="en-US" w:eastAsia="ru-RU"/>
              </w:rPr>
              <w:t>Андрiйченко Марiя Iванiвна</w:t>
            </w:r>
          </w:p>
        </w:tc>
      </w:tr>
      <w:tr w:rsidR="006C7117" w:rsidRPr="006C7117" w:rsidTr="004F2168">
        <w:tc>
          <w:tcPr>
            <w:tcW w:w="3085"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16"/>
                <w:szCs w:val="16"/>
                <w:lang w:val="en-US" w:eastAsia="ru-RU"/>
              </w:rPr>
              <w:t>(</w:t>
            </w:r>
            <w:r w:rsidRPr="006C7117">
              <w:rPr>
                <w:rFonts w:eastAsia="Times New Roman" w:cs="Times New Roman"/>
                <w:b/>
                <w:color w:val="000000"/>
                <w:sz w:val="16"/>
                <w:szCs w:val="16"/>
                <w:lang w:eastAsia="ru-RU"/>
              </w:rPr>
              <w:t>підпис</w:t>
            </w:r>
            <w:r w:rsidRPr="006C7117">
              <w:rPr>
                <w:rFonts w:eastAsia="Times New Roman" w:cs="Times New Roman"/>
                <w:b/>
                <w:color w:val="000000"/>
                <w:sz w:val="16"/>
                <w:szCs w:val="16"/>
                <w:lang w:val="en-US" w:eastAsia="ru-RU"/>
              </w:rPr>
              <w:t>)</w:t>
            </w:r>
          </w:p>
        </w:tc>
        <w:tc>
          <w:tcPr>
            <w:tcW w:w="4323"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Default="006C7117">
      <w:pPr>
        <w:sectPr w:rsidR="006C7117" w:rsidSect="006C7117">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6C7117" w:rsidRPr="006C7117" w:rsidTr="004F2168">
        <w:tc>
          <w:tcPr>
            <w:tcW w:w="6082" w:type="dxa"/>
          </w:tcPr>
          <w:p w:rsidR="006C7117" w:rsidRPr="006C7117" w:rsidRDefault="006C7117" w:rsidP="006C7117">
            <w:pPr>
              <w:widowControl w:val="0"/>
              <w:rPr>
                <w:rFonts w:eastAsia="Times New Roman" w:cs="Times New Roman"/>
                <w:sz w:val="18"/>
                <w:szCs w:val="18"/>
                <w:lang w:eastAsia="ru-RU"/>
              </w:rPr>
            </w:pPr>
          </w:p>
        </w:tc>
        <w:tc>
          <w:tcPr>
            <w:tcW w:w="1956" w:type="dxa"/>
          </w:tcPr>
          <w:p w:rsidR="006C7117" w:rsidRPr="006C7117" w:rsidRDefault="006C7117" w:rsidP="006C7117">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sz w:val="18"/>
                <w:szCs w:val="18"/>
                <w:lang w:eastAsia="ru-RU"/>
              </w:rPr>
            </w:pPr>
            <w:r w:rsidRPr="006C7117">
              <w:rPr>
                <w:rFonts w:eastAsia="Times New Roman" w:cs="Times New Roman"/>
                <w:sz w:val="18"/>
                <w:szCs w:val="18"/>
                <w:lang w:val="uk-UA" w:eastAsia="ru-RU"/>
              </w:rPr>
              <w:t>Коди</w:t>
            </w:r>
          </w:p>
        </w:tc>
      </w:tr>
      <w:tr w:rsidR="006C7117" w:rsidRPr="006C7117" w:rsidTr="004F2168">
        <w:tc>
          <w:tcPr>
            <w:tcW w:w="6082" w:type="dxa"/>
          </w:tcPr>
          <w:p w:rsidR="006C7117" w:rsidRPr="006C7117" w:rsidRDefault="006C7117" w:rsidP="006C7117">
            <w:pPr>
              <w:widowControl w:val="0"/>
              <w:rPr>
                <w:rFonts w:eastAsia="Times New Roman" w:cs="Times New Roman"/>
                <w:sz w:val="18"/>
                <w:szCs w:val="18"/>
                <w:lang w:eastAsia="ru-RU"/>
              </w:rPr>
            </w:pPr>
          </w:p>
        </w:tc>
        <w:tc>
          <w:tcPr>
            <w:tcW w:w="1956" w:type="dxa"/>
          </w:tcPr>
          <w:p w:rsidR="006C7117" w:rsidRPr="006C7117" w:rsidRDefault="006C7117" w:rsidP="006C7117">
            <w:pPr>
              <w:widowControl w:val="0"/>
              <w:jc w:val="center"/>
              <w:rPr>
                <w:rFonts w:eastAsia="Times New Roman" w:cs="Times New Roman"/>
                <w:sz w:val="16"/>
                <w:szCs w:val="16"/>
                <w:lang w:eastAsia="ru-RU"/>
              </w:rPr>
            </w:pPr>
            <w:r w:rsidRPr="006C7117">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sz w:val="18"/>
                <w:szCs w:val="18"/>
                <w:lang w:val="en-US" w:eastAsia="ru-RU"/>
              </w:rPr>
            </w:pPr>
            <w:r w:rsidRPr="006C7117">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6C7117" w:rsidRPr="006C7117" w:rsidRDefault="006C7117" w:rsidP="006C7117">
            <w:pPr>
              <w:widowControl w:val="0"/>
              <w:rPr>
                <w:rFonts w:eastAsia="Times New Roman" w:cs="Times New Roman"/>
                <w:bCs/>
                <w:sz w:val="18"/>
                <w:szCs w:val="18"/>
                <w:lang w:val="en-US" w:eastAsia="ru-RU"/>
              </w:rPr>
            </w:pPr>
            <w:r w:rsidRPr="006C7117">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6C7117" w:rsidRPr="006C7117" w:rsidRDefault="006C7117" w:rsidP="006C7117">
            <w:pPr>
              <w:widowControl w:val="0"/>
              <w:rPr>
                <w:rFonts w:eastAsia="Times New Roman" w:cs="Times New Roman"/>
                <w:bCs/>
                <w:sz w:val="18"/>
                <w:szCs w:val="18"/>
                <w:lang w:val="en-US" w:eastAsia="ru-RU"/>
              </w:rPr>
            </w:pPr>
            <w:r w:rsidRPr="006C7117">
              <w:rPr>
                <w:rFonts w:eastAsia="Times New Roman" w:cs="Times New Roman"/>
                <w:bCs/>
                <w:sz w:val="18"/>
                <w:szCs w:val="18"/>
                <w:lang w:val="en-US" w:eastAsia="ru-RU"/>
              </w:rPr>
              <w:t>01</w:t>
            </w:r>
          </w:p>
        </w:tc>
      </w:tr>
      <w:tr w:rsidR="006C7117" w:rsidRPr="006C7117" w:rsidTr="004F2168">
        <w:tc>
          <w:tcPr>
            <w:tcW w:w="6082" w:type="dxa"/>
          </w:tcPr>
          <w:p w:rsidR="006C7117" w:rsidRPr="006C7117" w:rsidRDefault="006C7117" w:rsidP="006C7117">
            <w:pPr>
              <w:widowControl w:val="0"/>
              <w:rPr>
                <w:rFonts w:eastAsia="Times New Roman" w:cs="Times New Roman"/>
                <w:sz w:val="20"/>
                <w:szCs w:val="20"/>
                <w:lang w:val="en-US" w:eastAsia="ru-RU"/>
              </w:rPr>
            </w:pPr>
            <w:r w:rsidRPr="006C7117">
              <w:rPr>
                <w:rFonts w:eastAsia="Times New Roman" w:cs="Times New Roman"/>
                <w:sz w:val="20"/>
                <w:szCs w:val="20"/>
                <w:lang w:val="uk-UA" w:eastAsia="ru-RU"/>
              </w:rPr>
              <w:t xml:space="preserve">Підприємство  </w:t>
            </w:r>
            <w:r w:rsidRPr="006C7117">
              <w:rPr>
                <w:rFonts w:eastAsia="Times New Roman" w:cs="Times New Roman"/>
                <w:sz w:val="20"/>
                <w:szCs w:val="20"/>
                <w:lang w:val="en-US" w:eastAsia="ru-RU"/>
              </w:rPr>
              <w:t xml:space="preserve"> </w:t>
            </w:r>
            <w:r w:rsidRPr="006C7117">
              <w:rPr>
                <w:rFonts w:eastAsia="Times New Roman" w:cs="Times New Roman"/>
                <w:sz w:val="20"/>
                <w:szCs w:val="20"/>
                <w:u w:val="single"/>
                <w:lang w:val="en-US" w:eastAsia="ru-RU"/>
              </w:rPr>
              <w:t>Приватне акціонерне товариство "Iнструментальний завод"</w:t>
            </w:r>
          </w:p>
        </w:tc>
        <w:tc>
          <w:tcPr>
            <w:tcW w:w="1956" w:type="dxa"/>
          </w:tcPr>
          <w:p w:rsidR="006C7117" w:rsidRPr="006C7117" w:rsidRDefault="006C7117" w:rsidP="006C7117">
            <w:pPr>
              <w:widowControl w:val="0"/>
              <w:rPr>
                <w:rFonts w:eastAsia="Times New Roman" w:cs="Times New Roman"/>
                <w:sz w:val="18"/>
                <w:szCs w:val="18"/>
                <w:lang w:eastAsia="ru-RU"/>
              </w:rPr>
            </w:pPr>
            <w:r w:rsidRPr="006C7117">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6C7117" w:rsidRPr="006C7117" w:rsidRDefault="006C7117" w:rsidP="006C7117">
            <w:pPr>
              <w:widowControl w:val="0"/>
              <w:jc w:val="center"/>
              <w:rPr>
                <w:rFonts w:eastAsia="Times New Roman" w:cs="Times New Roman"/>
                <w:sz w:val="18"/>
                <w:szCs w:val="18"/>
                <w:lang w:val="en-US" w:eastAsia="ru-RU"/>
              </w:rPr>
            </w:pPr>
            <w:r w:rsidRPr="006C7117">
              <w:rPr>
                <w:rFonts w:eastAsia="Times New Roman" w:cs="Times New Roman"/>
                <w:sz w:val="18"/>
                <w:szCs w:val="18"/>
                <w:lang w:val="en-US" w:eastAsia="ru-RU"/>
              </w:rPr>
              <w:t>14314794</w:t>
            </w:r>
          </w:p>
        </w:tc>
      </w:tr>
    </w:tbl>
    <w:p w:rsidR="006C7117" w:rsidRPr="006C7117" w:rsidRDefault="006C7117" w:rsidP="006C7117">
      <w:pPr>
        <w:widowControl w:val="0"/>
        <w:jc w:val="center"/>
        <w:rPr>
          <w:rFonts w:eastAsia="Times New Roman" w:cs="Times New Roman"/>
          <w:b/>
          <w:bCs/>
          <w:sz w:val="22"/>
          <w:lang w:val="uk-UA" w:eastAsia="ru-RU"/>
        </w:rPr>
      </w:pPr>
    </w:p>
    <w:p w:rsidR="006C7117" w:rsidRPr="006C7117" w:rsidRDefault="006C7117" w:rsidP="006C7117">
      <w:pPr>
        <w:widowControl w:val="0"/>
        <w:jc w:val="center"/>
        <w:rPr>
          <w:rFonts w:eastAsia="Times New Roman" w:cs="Times New Roman"/>
          <w:b/>
          <w:bCs/>
          <w:sz w:val="22"/>
          <w:lang w:eastAsia="ru-RU"/>
        </w:rPr>
      </w:pPr>
      <w:r w:rsidRPr="006C7117">
        <w:rPr>
          <w:rFonts w:eastAsia="Times New Roman" w:cs="Times New Roman"/>
          <w:b/>
          <w:bCs/>
          <w:sz w:val="22"/>
          <w:lang w:val="en-US" w:eastAsia="ru-RU"/>
        </w:rPr>
        <w:t>Звіт</w:t>
      </w:r>
      <w:r w:rsidRPr="006C7117">
        <w:rPr>
          <w:rFonts w:eastAsia="Times New Roman" w:cs="Times New Roman"/>
          <w:b/>
          <w:bCs/>
          <w:sz w:val="22"/>
          <w:lang w:val="uk-UA" w:eastAsia="ru-RU"/>
        </w:rPr>
        <w:t xml:space="preserve"> про власний капітал</w:t>
      </w:r>
    </w:p>
    <w:p w:rsidR="006C7117" w:rsidRPr="006C7117" w:rsidRDefault="006C7117" w:rsidP="006C7117">
      <w:pPr>
        <w:widowControl w:val="0"/>
        <w:jc w:val="center"/>
        <w:rPr>
          <w:rFonts w:eastAsia="Times New Roman" w:cs="Times New Roman"/>
          <w:b/>
          <w:bCs/>
          <w:sz w:val="22"/>
          <w:lang w:val="uk-UA" w:eastAsia="ru-RU"/>
        </w:rPr>
      </w:pPr>
      <w:r w:rsidRPr="006C7117">
        <w:rPr>
          <w:rFonts w:eastAsia="Times New Roman" w:cs="Times New Roman"/>
          <w:b/>
          <w:bCs/>
          <w:sz w:val="22"/>
          <w:lang w:val="en-US" w:eastAsia="ru-RU"/>
        </w:rPr>
        <w:t>з</w:t>
      </w:r>
      <w:r w:rsidRPr="006C7117">
        <w:rPr>
          <w:rFonts w:eastAsia="Times New Roman" w:cs="Times New Roman"/>
          <w:b/>
          <w:bCs/>
          <w:sz w:val="22"/>
          <w:lang w:val="uk-UA" w:eastAsia="ru-RU"/>
        </w:rPr>
        <w:t xml:space="preserve">а </w:t>
      </w:r>
      <w:r w:rsidRPr="006C7117">
        <w:rPr>
          <w:rFonts w:eastAsia="Times New Roman" w:cs="Times New Roman"/>
          <w:b/>
          <w:bCs/>
          <w:sz w:val="22"/>
          <w:lang w:val="en-US" w:eastAsia="ru-RU"/>
        </w:rPr>
        <w:t>2019 рік</w:t>
      </w:r>
      <w:r w:rsidRPr="006C7117">
        <w:rPr>
          <w:rFonts w:eastAsia="Times New Roman" w:cs="Times New Roman"/>
          <w:b/>
          <w:bCs/>
          <w:sz w:val="22"/>
          <w:lang w:val="uk-UA" w:eastAsia="ru-RU"/>
        </w:rPr>
        <w:t xml:space="preserve"> </w:t>
      </w:r>
    </w:p>
    <w:p w:rsidR="006C7117" w:rsidRPr="006C7117" w:rsidRDefault="006C7117" w:rsidP="006C7117">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6C7117" w:rsidRPr="006C7117" w:rsidTr="004F2168">
        <w:trPr>
          <w:jc w:val="right"/>
        </w:trPr>
        <w:tc>
          <w:tcPr>
            <w:tcW w:w="8613" w:type="dxa"/>
            <w:tcBorders>
              <w:right w:val="single" w:sz="4" w:space="0" w:color="auto"/>
            </w:tcBorders>
            <w:vAlign w:val="center"/>
          </w:tcPr>
          <w:p w:rsidR="006C7117" w:rsidRPr="006C7117" w:rsidRDefault="006C7117" w:rsidP="006C7117">
            <w:pPr>
              <w:widowControl w:val="0"/>
              <w:rPr>
                <w:rFonts w:eastAsia="Times New Roman" w:cs="Times New Roman"/>
                <w:sz w:val="22"/>
                <w:lang w:eastAsia="ru-RU"/>
              </w:rPr>
            </w:pPr>
            <w:r w:rsidRPr="006C7117">
              <w:rPr>
                <w:rFonts w:eastAsia="Times New Roman" w:cs="Times New Roman"/>
                <w:sz w:val="22"/>
                <w:lang w:val="uk-UA" w:eastAsia="ru-RU"/>
              </w:rPr>
              <w:t xml:space="preserve">                                                                    </w:t>
            </w:r>
            <w:r w:rsidRPr="006C7117">
              <w:rPr>
                <w:rFonts w:eastAsia="Times New Roman" w:cs="Times New Roman"/>
                <w:sz w:val="22"/>
                <w:lang w:val="en-US" w:eastAsia="ru-RU"/>
              </w:rPr>
              <w:t>Форма № 4</w:t>
            </w:r>
            <w:r w:rsidRPr="006C7117">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6C7117" w:rsidRPr="006C7117" w:rsidRDefault="006C7117" w:rsidP="006C7117">
            <w:pPr>
              <w:keepNext/>
              <w:keepLines/>
              <w:widowControl w:val="0"/>
              <w:suppressAutoHyphens/>
              <w:rPr>
                <w:rFonts w:eastAsia="Times New Roman" w:cs="Times New Roman"/>
                <w:sz w:val="22"/>
                <w:lang w:val="en-US" w:eastAsia="ru-RU"/>
              </w:rPr>
            </w:pPr>
            <w:r w:rsidRPr="006C7117">
              <w:rPr>
                <w:rFonts w:eastAsia="Times New Roman" w:cs="Times New Roman"/>
                <w:sz w:val="22"/>
                <w:lang w:val="en-US" w:eastAsia="ru-RU"/>
              </w:rPr>
              <w:t>1801005</w:t>
            </w:r>
          </w:p>
        </w:tc>
      </w:tr>
    </w:tbl>
    <w:p w:rsidR="006C7117" w:rsidRPr="006C7117" w:rsidRDefault="006C7117" w:rsidP="006C7117">
      <w:pPr>
        <w:widowControl w:val="0"/>
        <w:jc w:val="center"/>
        <w:rPr>
          <w:rFonts w:eastAsia="Times New Roman" w:cs="Times New Roman"/>
          <w:b/>
          <w:bCs/>
          <w:sz w:val="10"/>
          <w:szCs w:val="10"/>
          <w:lang w:eastAsia="ru-RU"/>
        </w:rPr>
      </w:pPr>
    </w:p>
    <w:p w:rsidR="006C7117" w:rsidRPr="006C7117" w:rsidRDefault="006C7117" w:rsidP="006C7117">
      <w:pPr>
        <w:widowControl w:val="0"/>
        <w:jc w:val="center"/>
        <w:rPr>
          <w:rFonts w:eastAsia="Times New Roman" w:cs="Times New Roman"/>
          <w:b/>
          <w:bCs/>
          <w:sz w:val="10"/>
          <w:szCs w:val="10"/>
          <w:lang w:val="uk-UA"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6C7117" w:rsidRPr="006C7117" w:rsidTr="004F2168">
        <w:trPr>
          <w:trHeight w:val="345"/>
        </w:trPr>
        <w:tc>
          <w:tcPr>
            <w:tcW w:w="2506" w:type="dxa"/>
            <w:tcBorders>
              <w:left w:val="single" w:sz="6" w:space="0" w:color="auto"/>
              <w:bottom w:val="single" w:sz="6" w:space="0" w:color="auto"/>
              <w:right w:val="single" w:sz="6" w:space="0" w:color="auto"/>
            </w:tcBorders>
            <w:vAlign w:val="center"/>
          </w:tcPr>
          <w:p w:rsidR="006C7117" w:rsidRPr="006C7117" w:rsidRDefault="006C7117" w:rsidP="006C7117">
            <w:pPr>
              <w:keepNext/>
              <w:jc w:val="center"/>
              <w:outlineLvl w:val="0"/>
              <w:rPr>
                <w:rFonts w:eastAsia="Times New Roman" w:cs="Times New Roman"/>
                <w:b/>
                <w:bCs/>
                <w:sz w:val="20"/>
                <w:szCs w:val="20"/>
                <w:lang w:val="uk-UA" w:eastAsia="ru-RU"/>
              </w:rPr>
            </w:pPr>
            <w:r w:rsidRPr="006C7117">
              <w:rPr>
                <w:rFonts w:ascii="Times New Roman CYR" w:eastAsia="Times New Roman" w:hAnsi="Times New Roman CYR" w:cs="Times New Roman CYR"/>
                <w:b/>
                <w:bCs/>
                <w:sz w:val="20"/>
                <w:szCs w:val="20"/>
                <w:lang w:val="uk-UA" w:eastAsia="ru-RU"/>
              </w:rPr>
              <w:t>Стаття</w:t>
            </w:r>
          </w:p>
        </w:tc>
        <w:tc>
          <w:tcPr>
            <w:tcW w:w="630" w:type="dxa"/>
            <w:tcBorders>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val="uk-UA"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color w:val="000000"/>
                <w:sz w:val="20"/>
                <w:szCs w:val="20"/>
                <w:lang w:val="uk-UA" w:eastAsia="ru-RU"/>
              </w:rPr>
            </w:pPr>
            <w:r w:rsidRPr="006C7117">
              <w:rPr>
                <w:rFonts w:eastAsia="Times New Roman" w:cs="Times New Roman"/>
                <w:b/>
                <w:color w:val="000000"/>
                <w:sz w:val="20"/>
                <w:szCs w:val="20"/>
                <w:lang w:val="uk-UA" w:eastAsia="ru-RU"/>
              </w:rPr>
              <w:t>Зареєст-рований (пайовий)</w:t>
            </w:r>
          </w:p>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color w:val="000000"/>
                <w:sz w:val="20"/>
                <w:szCs w:val="20"/>
                <w:lang w:val="uk-UA"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color w:val="000000"/>
                <w:sz w:val="20"/>
                <w:szCs w:val="20"/>
                <w:lang w:val="uk-UA"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color w:val="000000"/>
                <w:sz w:val="20"/>
                <w:szCs w:val="20"/>
                <w:lang w:val="uk-UA" w:eastAsia="ru-RU"/>
              </w:rPr>
            </w:pPr>
            <w:r w:rsidRPr="006C7117">
              <w:rPr>
                <w:rFonts w:eastAsia="Times New Roman" w:cs="Times New Roman"/>
                <w:b/>
                <w:color w:val="000000"/>
                <w:sz w:val="20"/>
                <w:szCs w:val="20"/>
                <w:lang w:val="uk-UA"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sz w:val="20"/>
                <w:szCs w:val="20"/>
                <w:lang w:val="uk-UA" w:eastAsia="ru-RU"/>
              </w:rPr>
            </w:pPr>
            <w:r w:rsidRPr="006C7117">
              <w:rPr>
                <w:rFonts w:eastAsia="Times New Roman" w:cs="Times New Roman"/>
                <w:b/>
                <w:color w:val="000000"/>
                <w:sz w:val="20"/>
                <w:szCs w:val="20"/>
                <w:lang w:val="uk-UA"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color w:val="000000"/>
                <w:sz w:val="20"/>
                <w:szCs w:val="20"/>
                <w:lang w:val="uk-UA" w:eastAsia="ru-RU"/>
              </w:rPr>
            </w:pPr>
            <w:r w:rsidRPr="006C7117">
              <w:rPr>
                <w:rFonts w:eastAsia="Times New Roman" w:cs="Times New Roman"/>
                <w:b/>
                <w:color w:val="000000"/>
                <w:sz w:val="20"/>
                <w:szCs w:val="20"/>
                <w:lang w:val="uk-UA" w:eastAsia="ru-RU"/>
              </w:rPr>
              <w:t>Нероз-</w:t>
            </w:r>
          </w:p>
          <w:p w:rsidR="006C7117" w:rsidRPr="006C7117" w:rsidRDefault="006C7117" w:rsidP="006C7117">
            <w:pPr>
              <w:widowControl w:val="0"/>
              <w:jc w:val="center"/>
              <w:rPr>
                <w:rFonts w:eastAsia="Times New Roman" w:cs="Times New Roman"/>
                <w:b/>
                <w:color w:val="000000"/>
                <w:sz w:val="20"/>
                <w:szCs w:val="20"/>
                <w:lang w:val="uk-UA" w:eastAsia="ru-RU"/>
              </w:rPr>
            </w:pPr>
            <w:r w:rsidRPr="006C7117">
              <w:rPr>
                <w:rFonts w:eastAsia="Times New Roman" w:cs="Times New Roman"/>
                <w:b/>
                <w:color w:val="000000"/>
                <w:sz w:val="20"/>
                <w:szCs w:val="20"/>
                <w:lang w:val="uk-UA" w:eastAsia="ru-RU"/>
              </w:rPr>
              <w:t>поділе-</w:t>
            </w:r>
          </w:p>
          <w:p w:rsidR="006C7117" w:rsidRPr="006C7117" w:rsidRDefault="006C7117" w:rsidP="006C7117">
            <w:pPr>
              <w:widowControl w:val="0"/>
              <w:jc w:val="center"/>
              <w:rPr>
                <w:rFonts w:eastAsia="Times New Roman" w:cs="Times New Roman"/>
                <w:b/>
                <w:sz w:val="20"/>
                <w:szCs w:val="20"/>
                <w:lang w:val="uk-UA" w:eastAsia="ru-RU"/>
              </w:rPr>
            </w:pPr>
            <w:r w:rsidRPr="006C7117">
              <w:rPr>
                <w:rFonts w:eastAsia="Times New Roman" w:cs="Times New Roman"/>
                <w:b/>
                <w:color w:val="000000"/>
                <w:sz w:val="20"/>
                <w:szCs w:val="20"/>
                <w:lang w:val="uk-UA" w:eastAsia="ru-RU"/>
              </w:rPr>
              <w:t>ний прибуток</w:t>
            </w:r>
            <w:r w:rsidRPr="006C7117">
              <w:rPr>
                <w:rFonts w:eastAsia="Times New Roman" w:cs="Times New Roman"/>
                <w:b/>
                <w:sz w:val="22"/>
                <w:lang w:eastAsia="ru-RU"/>
              </w:rPr>
              <w:t xml:space="preserve"> </w:t>
            </w:r>
            <w:r w:rsidRPr="006C7117">
              <w:rPr>
                <w:rFonts w:eastAsia="Times New Roman" w:cs="Times New Roman"/>
                <w:b/>
                <w:color w:val="000000"/>
                <w:sz w:val="20"/>
                <w:szCs w:val="20"/>
                <w:lang w:val="uk-UA"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sz w:val="20"/>
                <w:szCs w:val="20"/>
                <w:lang w:val="uk-UA" w:eastAsia="ru-RU"/>
              </w:rPr>
            </w:pPr>
            <w:r w:rsidRPr="006C7117">
              <w:rPr>
                <w:rFonts w:eastAsia="Times New Roman" w:cs="Times New Roman"/>
                <w:b/>
                <w:color w:val="000000"/>
                <w:sz w:val="20"/>
                <w:szCs w:val="20"/>
                <w:lang w:val="uk-UA"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color w:val="000000"/>
                <w:sz w:val="20"/>
                <w:szCs w:val="20"/>
                <w:lang w:val="uk-UA" w:eastAsia="ru-RU"/>
              </w:rPr>
            </w:pPr>
            <w:r w:rsidRPr="006C7117">
              <w:rPr>
                <w:rFonts w:eastAsia="Times New Roman" w:cs="Times New Roman"/>
                <w:b/>
                <w:color w:val="000000"/>
                <w:sz w:val="20"/>
                <w:szCs w:val="20"/>
                <w:lang w:val="uk-UA" w:eastAsia="ru-RU"/>
              </w:rPr>
              <w:t>Вилу</w:t>
            </w:r>
            <w:r w:rsidRPr="006C7117">
              <w:rPr>
                <w:rFonts w:eastAsia="Times New Roman" w:cs="Times New Roman"/>
                <w:b/>
                <w:color w:val="000000"/>
                <w:sz w:val="20"/>
                <w:szCs w:val="20"/>
                <w:lang w:val="en-US" w:eastAsia="ru-RU"/>
              </w:rPr>
              <w:t>-</w:t>
            </w:r>
            <w:r w:rsidRPr="006C7117">
              <w:rPr>
                <w:rFonts w:eastAsia="Times New Roman" w:cs="Times New Roman"/>
                <w:b/>
                <w:color w:val="000000"/>
                <w:sz w:val="20"/>
                <w:szCs w:val="20"/>
                <w:lang w:val="uk-UA" w:eastAsia="ru-RU"/>
              </w:rPr>
              <w:t>чений капітал</w:t>
            </w:r>
          </w:p>
        </w:tc>
        <w:tc>
          <w:tcPr>
            <w:tcW w:w="898" w:type="dxa"/>
            <w:tcBorders>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sz w:val="20"/>
                <w:szCs w:val="20"/>
                <w:lang w:val="uk-UA" w:eastAsia="ru-RU"/>
              </w:rPr>
            </w:pPr>
            <w:r w:rsidRPr="006C7117">
              <w:rPr>
                <w:rFonts w:eastAsia="Times New Roman" w:cs="Times New Roman"/>
                <w:b/>
                <w:sz w:val="20"/>
                <w:szCs w:val="20"/>
                <w:lang w:val="uk-UA" w:eastAsia="ru-RU"/>
              </w:rPr>
              <w:t>Всього</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
                <w:bCs/>
                <w:sz w:val="20"/>
                <w:szCs w:val="20"/>
                <w:lang w:eastAsia="ru-RU"/>
              </w:rPr>
            </w:pPr>
            <w:r w:rsidRPr="006C7117">
              <w:rPr>
                <w:rFonts w:eastAsia="Times New Roman" w:cs="Times New Roman"/>
                <w:b/>
                <w:bCs/>
                <w:sz w:val="20"/>
                <w:szCs w:val="20"/>
                <w:lang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eastAsia="ru-RU"/>
              </w:rPr>
            </w:pPr>
            <w:r w:rsidRPr="006C7117">
              <w:rPr>
                <w:rFonts w:eastAsia="Times New Roman" w:cs="Times New Roman"/>
                <w:b/>
                <w:bCs/>
                <w:sz w:val="20"/>
                <w:szCs w:val="20"/>
                <w:lang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val="uk-UA"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val="uk-UA"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val="uk-UA"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val="uk-UA"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val="uk-UA"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val="uk-UA"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
                <w:bCs/>
                <w:sz w:val="20"/>
                <w:szCs w:val="20"/>
                <w:lang w:val="uk-UA" w:eastAsia="ru-RU"/>
              </w:rPr>
            </w:pPr>
            <w:r w:rsidRPr="006C7117">
              <w:rPr>
                <w:rFonts w:eastAsia="Times New Roman" w:cs="Times New Roman"/>
                <w:b/>
                <w:bCs/>
                <w:sz w:val="20"/>
                <w:szCs w:val="20"/>
                <w:lang w:val="uk-UA" w:eastAsia="ru-RU"/>
              </w:rPr>
              <w:t>10</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407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187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90</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1498</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2182</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Коригування:</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407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187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90</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1498</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2182</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86</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86</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Розподіл прибутку:</w:t>
            </w:r>
          </w:p>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-73</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-73</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13</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13</w:t>
            </w:r>
          </w:p>
        </w:tc>
      </w:tr>
      <w:tr w:rsidR="006C7117" w:rsidRPr="006C7117" w:rsidTr="004F2168">
        <w:tc>
          <w:tcPr>
            <w:tcW w:w="2506" w:type="dxa"/>
            <w:tcBorders>
              <w:top w:val="single" w:sz="6" w:space="0" w:color="auto"/>
              <w:left w:val="single" w:sz="6" w:space="0" w:color="auto"/>
              <w:bottom w:val="single" w:sz="6" w:space="0" w:color="auto"/>
              <w:right w:val="single" w:sz="6" w:space="0" w:color="auto"/>
            </w:tcBorders>
            <w:shd w:val="clear" w:color="auto" w:fill="auto"/>
          </w:tcPr>
          <w:p w:rsidR="006C7117" w:rsidRPr="006C7117" w:rsidRDefault="006C7117" w:rsidP="006C7117">
            <w:pPr>
              <w:widowControl w:val="0"/>
              <w:rPr>
                <w:rFonts w:eastAsia="Times New Roman" w:cs="Times New Roman"/>
                <w:bCs/>
                <w:sz w:val="20"/>
                <w:szCs w:val="20"/>
                <w:lang w:eastAsia="ru-RU"/>
              </w:rPr>
            </w:pPr>
            <w:r w:rsidRPr="006C7117">
              <w:rPr>
                <w:rFonts w:eastAsia="Times New Roman" w:cs="Times New Roman"/>
                <w:bCs/>
                <w:sz w:val="20"/>
                <w:szCs w:val="20"/>
                <w:lang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eastAsia="ru-RU"/>
              </w:rPr>
            </w:pPr>
            <w:r w:rsidRPr="006C7117">
              <w:rPr>
                <w:rFonts w:eastAsia="Times New Roman" w:cs="Times New Roman"/>
                <w:bCs/>
                <w:sz w:val="20"/>
                <w:szCs w:val="20"/>
                <w:lang w:eastAsia="ru-RU"/>
              </w:rPr>
              <w:t>407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187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90</w:t>
            </w:r>
          </w:p>
        </w:tc>
        <w:tc>
          <w:tcPr>
            <w:tcW w:w="959"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1511</w:t>
            </w:r>
          </w:p>
        </w:tc>
        <w:tc>
          <w:tcPr>
            <w:tcW w:w="836"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C7117" w:rsidRPr="006C7117" w:rsidRDefault="006C7117" w:rsidP="006C7117">
            <w:pPr>
              <w:widowControl w:val="0"/>
              <w:jc w:val="center"/>
              <w:rPr>
                <w:rFonts w:eastAsia="Times New Roman" w:cs="Times New Roman"/>
                <w:bCs/>
                <w:sz w:val="20"/>
                <w:szCs w:val="20"/>
                <w:lang w:val="uk-UA" w:eastAsia="ru-RU"/>
              </w:rPr>
            </w:pPr>
            <w:r w:rsidRPr="006C7117">
              <w:rPr>
                <w:rFonts w:eastAsia="Times New Roman" w:cs="Times New Roman"/>
                <w:bCs/>
                <w:sz w:val="20"/>
                <w:szCs w:val="20"/>
                <w:lang w:val="uk-UA" w:eastAsia="ru-RU"/>
              </w:rPr>
              <w:t>2195</w:t>
            </w:r>
          </w:p>
        </w:tc>
      </w:tr>
    </w:tbl>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6C7117">
        <w:rPr>
          <w:rFonts w:ascii="Courier New" w:eastAsia="Times New Roman" w:hAnsi="Courier New" w:cs="Courier New"/>
          <w:sz w:val="20"/>
          <w:szCs w:val="20"/>
          <w:lang w:val="en-US" w:eastAsia="ru-RU"/>
        </w:rPr>
        <w:t xml:space="preserve"> </w:t>
      </w: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6C7117" w:rsidRPr="006C7117" w:rsidTr="004F2168">
        <w:tc>
          <w:tcPr>
            <w:tcW w:w="322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val="en-US" w:eastAsia="ru-RU"/>
              </w:rPr>
              <w:t>Голова правлiння</w:t>
            </w:r>
          </w:p>
        </w:tc>
        <w:tc>
          <w:tcPr>
            <w:tcW w:w="2481"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20"/>
                <w:szCs w:val="20"/>
                <w:lang w:val="en-US" w:eastAsia="ru-RU"/>
              </w:rPr>
              <w:t>________________</w:t>
            </w:r>
          </w:p>
        </w:tc>
        <w:tc>
          <w:tcPr>
            <w:tcW w:w="4606"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val="en-US" w:eastAsia="ru-RU"/>
              </w:rPr>
              <w:t>Бурсук Юлiан Якович</w:t>
            </w:r>
          </w:p>
        </w:tc>
      </w:tr>
      <w:tr w:rsidR="006C7117" w:rsidRPr="006C7117" w:rsidTr="004F2168">
        <w:tc>
          <w:tcPr>
            <w:tcW w:w="322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16"/>
                <w:szCs w:val="16"/>
                <w:lang w:val="en-US" w:eastAsia="ru-RU"/>
              </w:rPr>
              <w:t>(</w:t>
            </w:r>
            <w:r w:rsidRPr="006C7117">
              <w:rPr>
                <w:rFonts w:eastAsia="Times New Roman" w:cs="Times New Roman"/>
                <w:b/>
                <w:color w:val="000000"/>
                <w:sz w:val="16"/>
                <w:szCs w:val="16"/>
                <w:lang w:eastAsia="ru-RU"/>
              </w:rPr>
              <w:t>підпис</w:t>
            </w:r>
            <w:r w:rsidRPr="006C7117">
              <w:rPr>
                <w:rFonts w:eastAsia="Times New Roman" w:cs="Times New Roman"/>
                <w:b/>
                <w:color w:val="000000"/>
                <w:sz w:val="16"/>
                <w:szCs w:val="16"/>
                <w:lang w:val="en-US" w:eastAsia="ru-RU"/>
              </w:rPr>
              <w:t>)</w:t>
            </w:r>
          </w:p>
        </w:tc>
        <w:tc>
          <w:tcPr>
            <w:tcW w:w="4606"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C7117" w:rsidRPr="006C7117" w:rsidTr="004F2168">
        <w:tc>
          <w:tcPr>
            <w:tcW w:w="322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606"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C7117" w:rsidRPr="006C7117" w:rsidTr="004F2168">
        <w:tc>
          <w:tcPr>
            <w:tcW w:w="322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eastAsia="ru-RU"/>
              </w:rPr>
              <w:t>Головний бухгалтер</w:t>
            </w:r>
            <w:r w:rsidRPr="006C7117">
              <w:rPr>
                <w:rFonts w:eastAsia="Times New Roman" w:cs="Times New Roman"/>
                <w:b/>
                <w:color w:val="000000"/>
                <w:sz w:val="20"/>
                <w:szCs w:val="20"/>
                <w:lang w:eastAsia="ru-RU"/>
              </w:rPr>
              <w:t xml:space="preserve"> </w:t>
            </w:r>
            <w:r w:rsidRPr="006C7117">
              <w:rPr>
                <w:rFonts w:eastAsia="Times New Roman" w:cs="Times New Roman"/>
                <w:b/>
                <w:color w:val="000000"/>
                <w:sz w:val="20"/>
                <w:szCs w:val="20"/>
                <w:lang w:val="uk-UA" w:eastAsia="ru-RU"/>
              </w:rPr>
              <w:t xml:space="preserve">   </w:t>
            </w:r>
          </w:p>
        </w:tc>
        <w:tc>
          <w:tcPr>
            <w:tcW w:w="2481"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20"/>
                <w:szCs w:val="20"/>
                <w:lang w:val="en-US" w:eastAsia="ru-RU"/>
              </w:rPr>
              <w:t>________________</w:t>
            </w:r>
          </w:p>
        </w:tc>
        <w:tc>
          <w:tcPr>
            <w:tcW w:w="4606"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C7117">
              <w:rPr>
                <w:rFonts w:eastAsia="Times New Roman" w:cs="Times New Roman"/>
                <w:b/>
                <w:sz w:val="20"/>
                <w:szCs w:val="20"/>
                <w:lang w:val="en-US" w:eastAsia="ru-RU"/>
              </w:rPr>
              <w:t>Андрiйченко Марiя Iванiвна</w:t>
            </w:r>
          </w:p>
        </w:tc>
      </w:tr>
      <w:tr w:rsidR="006C7117" w:rsidRPr="006C7117" w:rsidTr="004F2168">
        <w:tc>
          <w:tcPr>
            <w:tcW w:w="3227"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C7117">
              <w:rPr>
                <w:rFonts w:eastAsia="Times New Roman" w:cs="Times New Roman"/>
                <w:b/>
                <w:color w:val="000000"/>
                <w:sz w:val="16"/>
                <w:szCs w:val="16"/>
                <w:lang w:val="en-US" w:eastAsia="ru-RU"/>
              </w:rPr>
              <w:t>(</w:t>
            </w:r>
            <w:r w:rsidRPr="006C7117">
              <w:rPr>
                <w:rFonts w:eastAsia="Times New Roman" w:cs="Times New Roman"/>
                <w:b/>
                <w:color w:val="000000"/>
                <w:sz w:val="16"/>
                <w:szCs w:val="16"/>
                <w:lang w:eastAsia="ru-RU"/>
              </w:rPr>
              <w:t>підпис</w:t>
            </w:r>
            <w:r w:rsidRPr="006C7117">
              <w:rPr>
                <w:rFonts w:eastAsia="Times New Roman" w:cs="Times New Roman"/>
                <w:b/>
                <w:color w:val="000000"/>
                <w:sz w:val="16"/>
                <w:szCs w:val="16"/>
                <w:lang w:val="en-US" w:eastAsia="ru-RU"/>
              </w:rPr>
              <w:t>)</w:t>
            </w:r>
          </w:p>
        </w:tc>
        <w:tc>
          <w:tcPr>
            <w:tcW w:w="4606" w:type="dxa"/>
            <w:shd w:val="clear" w:color="auto" w:fill="auto"/>
          </w:tcPr>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Pr="006C7117" w:rsidRDefault="006C7117" w:rsidP="006C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C7117" w:rsidRDefault="006C7117">
      <w:pPr>
        <w:sectPr w:rsidR="006C7117" w:rsidSect="006C7117">
          <w:pgSz w:w="11906" w:h="16838"/>
          <w:pgMar w:top="363" w:right="567" w:bottom="363" w:left="1417" w:header="708" w:footer="708" w:gutter="0"/>
          <w:cols w:space="708"/>
          <w:docGrid w:linePitch="360"/>
        </w:sectPr>
      </w:pPr>
    </w:p>
    <w:p w:rsidR="006C7117" w:rsidRPr="006C7117" w:rsidRDefault="006C7117" w:rsidP="006C7117">
      <w:pPr>
        <w:spacing w:before="100" w:beforeAutospacing="1" w:after="100" w:afterAutospacing="1"/>
        <w:jc w:val="center"/>
        <w:outlineLvl w:val="2"/>
        <w:rPr>
          <w:rFonts w:eastAsia="Times New Roman" w:cs="Times New Roman"/>
          <w:b/>
          <w:bCs/>
          <w:sz w:val="26"/>
          <w:szCs w:val="26"/>
          <w:lang w:val="en-US" w:eastAsia="uk-UA"/>
        </w:rPr>
      </w:pPr>
    </w:p>
    <w:p w:rsidR="006C7117" w:rsidRPr="006C7117" w:rsidRDefault="006C7117" w:rsidP="006C7117">
      <w:pPr>
        <w:spacing w:before="100" w:beforeAutospacing="1" w:after="100" w:afterAutospacing="1"/>
        <w:jc w:val="center"/>
        <w:outlineLvl w:val="2"/>
        <w:rPr>
          <w:rFonts w:eastAsia="Times New Roman" w:cs="Times New Roman"/>
          <w:b/>
          <w:bCs/>
          <w:color w:val="000000"/>
          <w:sz w:val="27"/>
          <w:szCs w:val="27"/>
          <w:lang w:val="uk-UA" w:eastAsia="uk-UA"/>
        </w:rPr>
      </w:pPr>
      <w:r w:rsidRPr="006C7117">
        <w:rPr>
          <w:rFonts w:eastAsia="Times New Roman" w:cs="Times New Roman"/>
          <w:b/>
          <w:bCs/>
          <w:color w:val="000000"/>
          <w:sz w:val="27"/>
          <w:szCs w:val="27"/>
          <w:lang w:val="uk-UA" w:eastAsia="uk-UA"/>
        </w:rPr>
        <w:t xml:space="preserve">XVI. Твердження щодо </w:t>
      </w:r>
      <w:r w:rsidRPr="006C7117">
        <w:rPr>
          <w:rFonts w:eastAsia="Times New Roman" w:cs="Times New Roman"/>
          <w:b/>
          <w:bCs/>
          <w:color w:val="000000"/>
          <w:sz w:val="27"/>
          <w:szCs w:val="27"/>
          <w:lang w:val="en-US" w:eastAsia="uk-UA"/>
        </w:rPr>
        <w:t xml:space="preserve">річної </w:t>
      </w:r>
      <w:r w:rsidRPr="006C7117">
        <w:rPr>
          <w:rFonts w:eastAsia="Times New Roman" w:cs="Times New Roman"/>
          <w:b/>
          <w:bCs/>
          <w:color w:val="000000"/>
          <w:sz w:val="27"/>
          <w:szCs w:val="27"/>
          <w:lang w:val="uk-UA" w:eastAsia="uk-UA"/>
        </w:rPr>
        <w:t>інформації</w:t>
      </w:r>
    </w:p>
    <w:p w:rsidR="006C7117" w:rsidRPr="006C7117" w:rsidRDefault="006C7117" w:rsidP="006C7117">
      <w:pPr>
        <w:rPr>
          <w:rFonts w:eastAsia="Times New Roman" w:cs="Times New Roman"/>
          <w:sz w:val="20"/>
          <w:szCs w:val="20"/>
          <w:lang w:val="en-US" w:eastAsia="uk-UA"/>
        </w:rPr>
      </w:pPr>
      <w:r w:rsidRPr="006C7117">
        <w:rPr>
          <w:rFonts w:eastAsia="Times New Roman" w:cs="Times New Roman"/>
          <w:sz w:val="20"/>
          <w:szCs w:val="20"/>
          <w:lang w:val="en-US" w:eastAsia="uk-UA"/>
        </w:rPr>
        <w:t>Я, голова правління Бурсук Юліан Якович,  підтверджую,  що, наскільки мені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разом з описом основних ризиків та невизначеностей, з яким ми стикаємся  у своїй господарській діяльності.</w:t>
      </w:r>
    </w:p>
    <w:p w:rsidR="006C7117" w:rsidRDefault="006C7117">
      <w:pPr>
        <w:sectPr w:rsidR="006C7117" w:rsidSect="006C7117">
          <w:pgSz w:w="11906" w:h="16838"/>
          <w:pgMar w:top="363" w:right="567" w:bottom="363" w:left="1417" w:header="709" w:footer="709" w:gutter="0"/>
          <w:cols w:space="708"/>
          <w:docGrid w:linePitch="360"/>
        </w:sectPr>
      </w:pPr>
    </w:p>
    <w:p w:rsidR="006C7117" w:rsidRPr="006C7117" w:rsidRDefault="006C7117" w:rsidP="006C7117">
      <w:pPr>
        <w:spacing w:after="300"/>
        <w:jc w:val="center"/>
        <w:outlineLvl w:val="2"/>
        <w:rPr>
          <w:rFonts w:eastAsia="Times New Roman" w:cs="Times New Roman"/>
          <w:b/>
          <w:bCs/>
          <w:color w:val="000000"/>
          <w:sz w:val="26"/>
          <w:szCs w:val="26"/>
          <w:lang w:val="uk-UA" w:eastAsia="uk-UA"/>
        </w:rPr>
      </w:pPr>
      <w:r w:rsidRPr="006C7117">
        <w:rPr>
          <w:rFonts w:eastAsia="Times New Roman" w:cs="Times New Roman"/>
          <w:b/>
          <w:bCs/>
          <w:color w:val="000000"/>
          <w:sz w:val="26"/>
          <w:szCs w:val="26"/>
          <w:lang w:val="en-US" w:eastAsia="uk-UA"/>
        </w:rPr>
        <w:lastRenderedPageBreak/>
        <w:t>XIX</w:t>
      </w:r>
      <w:r w:rsidRPr="006C7117">
        <w:rPr>
          <w:rFonts w:eastAsia="Times New Roman" w:cs="Times New Roman"/>
          <w:b/>
          <w:bCs/>
          <w:color w:val="000000"/>
          <w:sz w:val="26"/>
          <w:szCs w:val="26"/>
          <w:lang w:eastAsia="uk-UA"/>
        </w:rPr>
        <w:t xml:space="preserve">. </w:t>
      </w:r>
      <w:r w:rsidRPr="006C7117">
        <w:rPr>
          <w:rFonts w:eastAsia="Times New Roman" w:cs="Times New Roman"/>
          <w:b/>
          <w:bCs/>
          <w:color w:val="000000"/>
          <w:sz w:val="26"/>
          <w:szCs w:val="26"/>
          <w:lang w:val="uk-UA" w:eastAsia="uk-UA"/>
        </w:rPr>
        <w:t xml:space="preserve">Відомості щодо особливої інформації та інформації про іпотечні цінні папери, </w:t>
      </w:r>
      <w:r w:rsidRPr="006C7117">
        <w:rPr>
          <w:rFonts w:eastAsia="Times New Roman" w:cs="Times New Roman"/>
          <w:b/>
          <w:bCs/>
          <w:color w:val="000000"/>
          <w:sz w:val="26"/>
          <w:szCs w:val="26"/>
          <w:lang w:val="uk-UA" w:eastAsia="uk-UA"/>
        </w:rPr>
        <w:br/>
        <w:t xml:space="preserve">                   що виникала протягом періоду</w:t>
      </w:r>
    </w:p>
    <w:p w:rsidR="006C7117" w:rsidRPr="006C7117" w:rsidRDefault="006C7117" w:rsidP="006C7117">
      <w:pPr>
        <w:rPr>
          <w:rFonts w:eastAsia="Times New Roman" w:cs="Times New Roman"/>
          <w:vanish/>
          <w:color w:val="000000"/>
          <w:szCs w:val="24"/>
          <w:lang w:val="uk-UA"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6C7117" w:rsidRPr="006C7117" w:rsidTr="004F2168">
        <w:tc>
          <w:tcPr>
            <w:tcW w:w="1456"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ind w:left="180" w:hanging="180"/>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6C7117" w:rsidRPr="006C7117" w:rsidRDefault="006C7117" w:rsidP="006C7117">
            <w:pPr>
              <w:spacing w:before="100" w:beforeAutospacing="1" w:after="100" w:afterAutospacing="1"/>
              <w:jc w:val="center"/>
              <w:rPr>
                <w:rFonts w:eastAsia="Times New Roman" w:cs="Times New Roman"/>
                <w:b/>
                <w:color w:val="000000"/>
                <w:sz w:val="20"/>
                <w:szCs w:val="20"/>
                <w:lang w:val="uk-UA" w:eastAsia="ru-RU"/>
              </w:rPr>
            </w:pPr>
            <w:r w:rsidRPr="006C7117">
              <w:rPr>
                <w:rFonts w:eastAsia="Times New Roman" w:cs="Times New Roman"/>
                <w:b/>
                <w:color w:val="000000"/>
                <w:sz w:val="20"/>
                <w:szCs w:val="20"/>
                <w:lang w:val="uk-UA"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Вид інформації</w:t>
            </w:r>
          </w:p>
        </w:tc>
      </w:tr>
      <w:tr w:rsidR="006C7117" w:rsidRPr="006C7117" w:rsidTr="004F2168">
        <w:tc>
          <w:tcPr>
            <w:tcW w:w="1456"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ind w:left="180" w:hanging="180"/>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
                <w:bCs/>
                <w:sz w:val="20"/>
                <w:szCs w:val="20"/>
                <w:lang w:val="uk-UA" w:eastAsia="uk-UA"/>
              </w:rPr>
            </w:pPr>
            <w:r w:rsidRPr="006C7117">
              <w:rPr>
                <w:rFonts w:eastAsia="Times New Roman" w:cs="Times New Roman"/>
                <w:b/>
                <w:bCs/>
                <w:sz w:val="20"/>
                <w:szCs w:val="20"/>
                <w:lang w:val="uk-UA" w:eastAsia="uk-UA"/>
              </w:rPr>
              <w:t>3</w:t>
            </w:r>
          </w:p>
        </w:tc>
      </w:tr>
      <w:tr w:rsidR="006C7117" w:rsidRPr="006C7117" w:rsidTr="004F2168">
        <w:tc>
          <w:tcPr>
            <w:tcW w:w="1456"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ind w:left="180" w:hanging="180"/>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15.04.2019</w:t>
            </w:r>
          </w:p>
        </w:tc>
        <w:tc>
          <w:tcPr>
            <w:tcW w:w="2655"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15.04.2019</w:t>
            </w:r>
          </w:p>
        </w:tc>
        <w:tc>
          <w:tcPr>
            <w:tcW w:w="5969"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 xml:space="preserve">Відомості про прийняття рішення про попереднє надання згоди на вчинення значних правочинів                                                                                                                                                                    </w:t>
            </w:r>
          </w:p>
        </w:tc>
      </w:tr>
      <w:tr w:rsidR="006C7117" w:rsidRPr="006C7117" w:rsidTr="004F2168">
        <w:tc>
          <w:tcPr>
            <w:tcW w:w="1456"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ind w:left="180" w:hanging="180"/>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24.06.2019</w:t>
            </w:r>
          </w:p>
        </w:tc>
        <w:tc>
          <w:tcPr>
            <w:tcW w:w="2655"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24.06.2019</w:t>
            </w:r>
          </w:p>
        </w:tc>
        <w:tc>
          <w:tcPr>
            <w:tcW w:w="5969"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 xml:space="preserve">Відомості про зміну складу посадових осіб емітента                                                                                                                                                                                                            </w:t>
            </w:r>
          </w:p>
        </w:tc>
      </w:tr>
      <w:tr w:rsidR="006C7117" w:rsidRPr="006C7117" w:rsidTr="004F2168">
        <w:tc>
          <w:tcPr>
            <w:tcW w:w="1456"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ind w:left="180" w:hanging="180"/>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27.08.2019</w:t>
            </w:r>
          </w:p>
        </w:tc>
        <w:tc>
          <w:tcPr>
            <w:tcW w:w="2655"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27.08.2019</w:t>
            </w:r>
          </w:p>
        </w:tc>
        <w:tc>
          <w:tcPr>
            <w:tcW w:w="5969" w:type="dxa"/>
            <w:tcBorders>
              <w:top w:val="single" w:sz="6" w:space="0" w:color="000000"/>
              <w:left w:val="single" w:sz="6" w:space="0" w:color="000000"/>
              <w:bottom w:val="single" w:sz="6" w:space="0" w:color="000000"/>
              <w:right w:val="single" w:sz="6" w:space="0" w:color="000000"/>
            </w:tcBorders>
            <w:vAlign w:val="center"/>
          </w:tcPr>
          <w:p w:rsidR="006C7117" w:rsidRPr="006C7117" w:rsidRDefault="006C7117" w:rsidP="006C7117">
            <w:pPr>
              <w:jc w:val="center"/>
              <w:rPr>
                <w:rFonts w:eastAsia="Times New Roman" w:cs="Times New Roman"/>
                <w:bCs/>
                <w:sz w:val="20"/>
                <w:szCs w:val="20"/>
                <w:lang w:val="uk-UA" w:eastAsia="uk-UA"/>
              </w:rPr>
            </w:pPr>
            <w:r w:rsidRPr="006C7117">
              <w:rPr>
                <w:rFonts w:eastAsia="Times New Roman" w:cs="Times New Roman"/>
                <w:bCs/>
                <w:sz w:val="20"/>
                <w:szCs w:val="20"/>
                <w:lang w:val="uk-UA" w:eastAsia="uk-UA"/>
              </w:rPr>
              <w:t xml:space="preserve">Відомості про зміну складу посадових осіб емітента                                                                                                                                                                                                            </w:t>
            </w:r>
          </w:p>
        </w:tc>
      </w:tr>
    </w:tbl>
    <w:p w:rsidR="006C7117" w:rsidRPr="006C7117" w:rsidRDefault="006C7117" w:rsidP="006C7117">
      <w:pPr>
        <w:rPr>
          <w:rFonts w:eastAsia="Times New Roman" w:cs="Times New Roman"/>
          <w:szCs w:val="24"/>
          <w:lang w:val="uk-UA" w:eastAsia="uk-UA"/>
        </w:rPr>
      </w:pPr>
    </w:p>
    <w:p w:rsidR="001429DA" w:rsidRDefault="001429DA"/>
    <w:sectPr w:rsidR="001429DA" w:rsidSect="006C7117">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53">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doNotDisplayPageBoundaries/>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117"/>
    <w:rsid w:val="001429DA"/>
    <w:rsid w:val="0018764E"/>
    <w:rsid w:val="006C7117"/>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D4FDA3-5F02-4B87-BC8F-C5659D9F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7117"/>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20428</Words>
  <Characters>116446</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2</cp:revision>
  <dcterms:created xsi:type="dcterms:W3CDTF">2020-04-22T16:31:00Z</dcterms:created>
  <dcterms:modified xsi:type="dcterms:W3CDTF">2020-04-22T16:31:00Z</dcterms:modified>
</cp:coreProperties>
</file>